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389B3139"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F134C5">
        <w:rPr>
          <w:rFonts w:ascii="Arial" w:hAnsi="Arial" w:cs="Arial"/>
          <w:sz w:val="22"/>
          <w:szCs w:val="22"/>
          <w:lang w:val="es-PE"/>
        </w:rPr>
        <w:t>20</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6A1CBD">
        <w:rPr>
          <w:rFonts w:ascii="Arial" w:hAnsi="Arial" w:cs="Arial"/>
          <w:sz w:val="22"/>
          <w:szCs w:val="22"/>
          <w:lang w:val="es-PE"/>
        </w:rPr>
        <w:t>ju</w:t>
      </w:r>
      <w:r w:rsidR="00F134C5">
        <w:rPr>
          <w:rFonts w:ascii="Arial" w:hAnsi="Arial" w:cs="Arial"/>
          <w:sz w:val="22"/>
          <w:szCs w:val="22"/>
          <w:lang w:val="es-PE"/>
        </w:rPr>
        <w:t>l</w:t>
      </w:r>
      <w:r w:rsidR="006A1CBD">
        <w:rPr>
          <w:rFonts w:ascii="Arial" w:hAnsi="Arial" w:cs="Arial"/>
          <w:sz w:val="22"/>
          <w:szCs w:val="22"/>
          <w:lang w:val="es-PE"/>
        </w:rPr>
        <w:t>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w:t>
      </w:r>
      <w:r w:rsidR="00F134C5">
        <w:rPr>
          <w:rFonts w:ascii="Arial" w:hAnsi="Arial" w:cs="Arial"/>
          <w:sz w:val="22"/>
          <w:szCs w:val="22"/>
          <w:lang w:val="es-PE"/>
        </w:rPr>
        <w:t>1</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134C5">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Mag. Gilberto Torres Suarez, Mag. Carlos Suasnabar Astete,</w:t>
      </w:r>
      <w:r w:rsidR="006A1CBD">
        <w:rPr>
          <w:rFonts w:ascii="Arial" w:hAnsi="Arial" w:cs="Arial"/>
          <w:color w:val="000000"/>
          <w:sz w:val="22"/>
          <w:szCs w:val="22"/>
          <w:lang w:val="es-ES_tradnl"/>
        </w:rPr>
        <w:t xml:space="preserve"> M. Sc. Boris Rosales Tabraj</w:t>
      </w:r>
      <w:r w:rsidRPr="007A1887">
        <w:rPr>
          <w:rFonts w:ascii="Arial" w:hAnsi="Arial" w:cs="Arial"/>
          <w:color w:val="000000"/>
          <w:sz w:val="22"/>
          <w:szCs w:val="22"/>
          <w:lang w:val="es-ES_tradnl"/>
        </w:rPr>
        <w:t xml:space="preserve"> estudiante</w:t>
      </w:r>
      <w:r>
        <w:rPr>
          <w:rFonts w:ascii="Arial" w:hAnsi="Arial" w:cs="Arial"/>
          <w:color w:val="000000"/>
          <w:sz w:val="22"/>
          <w:szCs w:val="22"/>
          <w:lang w:val="es-ES_tradnl"/>
        </w:rPr>
        <w:t xml:space="preserve">s </w:t>
      </w:r>
      <w:proofErr w:type="spellStart"/>
      <w:r w:rsidRPr="004A0A67">
        <w:rPr>
          <w:rFonts w:ascii="Arial" w:hAnsi="Arial" w:cs="Arial"/>
          <w:color w:val="000000"/>
          <w:sz w:val="22"/>
          <w:szCs w:val="22"/>
          <w:lang w:val="es-ES_tradnl"/>
        </w:rPr>
        <w:t>Yalli</w:t>
      </w:r>
      <w:proofErr w:type="spell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Alhua</w:t>
      </w:r>
      <w:proofErr w:type="spellEnd"/>
      <w:r w:rsidRPr="004A0A67">
        <w:rPr>
          <w:rFonts w:ascii="Arial" w:hAnsi="Arial" w:cs="Arial"/>
          <w:color w:val="000000"/>
          <w:sz w:val="22"/>
          <w:szCs w:val="22"/>
          <w:lang w:val="es-ES_tradnl"/>
        </w:rPr>
        <w:t xml:space="preserve">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Rojas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006A1CBD" w:rsidRPr="006A1CBD">
        <w:rPr>
          <w:rFonts w:ascii="Arial" w:hAnsi="Arial" w:cs="Arial"/>
          <w:color w:val="000000"/>
          <w:sz w:val="22"/>
          <w:szCs w:val="22"/>
          <w:lang w:val="es-ES_tradnl"/>
        </w:rPr>
        <w:t>Yauri Champi Frank</w:t>
      </w:r>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FA4A34" w:rsidRDefault="00AB4412" w:rsidP="00FC1C6A">
      <w:pPr>
        <w:spacing w:line="300" w:lineRule="auto"/>
        <w:jc w:val="both"/>
        <w:rPr>
          <w:rFonts w:ascii="Arial" w:hAnsi="Arial" w:cs="Arial"/>
          <w:b/>
          <w:sz w:val="22"/>
          <w:szCs w:val="22"/>
          <w:lang w:val="es-PE"/>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6FBC2E65"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1.- INFORMES.</w:t>
      </w:r>
    </w:p>
    <w:p w14:paraId="214CD539"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2.- PEDIDOS</w:t>
      </w:r>
    </w:p>
    <w:p w14:paraId="1B9CC15A"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3.- SOLICITUD DE AUTORIZACION DE VIAJE A SATIPO DE Dr. FREDY RIVAS YUPANQUI</w:t>
      </w:r>
    </w:p>
    <w:p w14:paraId="67B264C5"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4.- SOLICITUD DE CONTRATACION DE DOCENTE POR SALUD DEL ING. JORGE AMAYA CUBAS.</w:t>
      </w:r>
    </w:p>
    <w:p w14:paraId="41D0D9EB"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5.- PROPUESTA DE REGLAMENTO INTERNO DE LA ORQUESTINA SINFÓNICA Y GENEROS MUSICALES DE LA FACULTAD DE AGRONOMÍA.</w:t>
      </w:r>
    </w:p>
    <w:p w14:paraId="0444EBFC"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6.- RECONSIDERACION DE EXAMEN DE REGULARIZACION 2023-I, DE LA ESTUDIANTE CUICAPUZA VILLANUEVA LUZ KATHERIN.</w:t>
      </w:r>
    </w:p>
    <w:p w14:paraId="631DCD54"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7.- SOLICITA AÑO SABÁTICO PARA REDACTAR TEXTO UNIVERSITARIO DE AGROECOLOGIA, DEL Dr. ZENON MATA ADAUTO</w:t>
      </w:r>
    </w:p>
    <w:p w14:paraId="095B04DB" w14:textId="2F5D6E11"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8.- CASO DE INVESTIGACION DE Dr. CESAR AQUINO</w:t>
      </w:r>
      <w:r w:rsidR="004814CD">
        <w:rPr>
          <w:rFonts w:ascii="Arial" w:eastAsiaTheme="minorHAnsi" w:hAnsi="Arial" w:cs="Arial"/>
          <w:bCs/>
          <w:sz w:val="22"/>
          <w:szCs w:val="22"/>
          <w:lang w:val="es-PE" w:eastAsia="en-US"/>
        </w:rPr>
        <w:t xml:space="preserve"> ZACARIAS</w:t>
      </w:r>
      <w:r w:rsidRPr="00F134C5">
        <w:rPr>
          <w:rFonts w:ascii="Arial" w:eastAsiaTheme="minorHAnsi" w:hAnsi="Arial" w:cs="Arial"/>
          <w:bCs/>
          <w:sz w:val="22"/>
          <w:szCs w:val="22"/>
          <w:lang w:val="es-PE" w:eastAsia="en-US"/>
        </w:rPr>
        <w:t>.</w:t>
      </w:r>
    </w:p>
    <w:p w14:paraId="03D60A46"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9.- CASO DE INVESTIGACION DE Dr. FREDY RIVAS YUPANQUI.</w:t>
      </w:r>
    </w:p>
    <w:p w14:paraId="4554C232" w14:textId="77777777" w:rsid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10.- APROBACION DE GRADOS Y TITULOS</w:t>
      </w:r>
    </w:p>
    <w:p w14:paraId="4F6703D4"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BACHILLER</w:t>
      </w:r>
    </w:p>
    <w:p w14:paraId="3E0AAF43"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1.</w:t>
      </w:r>
      <w:r w:rsidRPr="004B1677">
        <w:rPr>
          <w:rFonts w:ascii="Arial" w:eastAsiaTheme="minorHAnsi" w:hAnsi="Arial" w:cs="Arial"/>
          <w:bCs/>
          <w:sz w:val="22"/>
          <w:szCs w:val="22"/>
          <w:lang w:val="es-PE" w:eastAsia="en-US"/>
        </w:rPr>
        <w:tab/>
        <w:t>SEGURA YALICO ANGELA VIRGINIA</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72698250</w:t>
      </w:r>
    </w:p>
    <w:p w14:paraId="3AF26F9D"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2.</w:t>
      </w:r>
      <w:r w:rsidRPr="004B1677">
        <w:rPr>
          <w:rFonts w:ascii="Arial" w:eastAsiaTheme="minorHAnsi" w:hAnsi="Arial" w:cs="Arial"/>
          <w:bCs/>
          <w:sz w:val="22"/>
          <w:szCs w:val="22"/>
          <w:lang w:val="es-PE" w:eastAsia="en-US"/>
        </w:rPr>
        <w:tab/>
        <w:t>VILCHEZ CASTILLO JENNY MELANY</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72867610</w:t>
      </w:r>
    </w:p>
    <w:p w14:paraId="01B09E73" w14:textId="6656B7A2"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3.</w:t>
      </w:r>
      <w:r w:rsidRPr="004B1677">
        <w:rPr>
          <w:rFonts w:ascii="Arial" w:eastAsiaTheme="minorHAnsi" w:hAnsi="Arial" w:cs="Arial"/>
          <w:bCs/>
          <w:sz w:val="22"/>
          <w:szCs w:val="22"/>
          <w:lang w:val="es-PE" w:eastAsia="en-US"/>
        </w:rPr>
        <w:tab/>
        <w:t>GAVINO LULO ESTHEFANY IRENE</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72937105</w:t>
      </w:r>
    </w:p>
    <w:p w14:paraId="6FBB4F08"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4.</w:t>
      </w:r>
      <w:r w:rsidRPr="004B1677">
        <w:rPr>
          <w:rFonts w:ascii="Arial" w:eastAsiaTheme="minorHAnsi" w:hAnsi="Arial" w:cs="Arial"/>
          <w:bCs/>
          <w:sz w:val="22"/>
          <w:szCs w:val="22"/>
          <w:lang w:val="es-PE" w:eastAsia="en-US"/>
        </w:rPr>
        <w:tab/>
        <w:t>BLAZ DURAN CINDY KELLY</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76402994</w:t>
      </w:r>
    </w:p>
    <w:p w14:paraId="067019D8" w14:textId="7FD3DB05" w:rsid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5.</w:t>
      </w:r>
      <w:r w:rsidRPr="004B1677">
        <w:rPr>
          <w:rFonts w:ascii="Arial" w:eastAsiaTheme="minorHAnsi" w:hAnsi="Arial" w:cs="Arial"/>
          <w:bCs/>
          <w:sz w:val="22"/>
          <w:szCs w:val="22"/>
          <w:lang w:val="es-PE" w:eastAsia="en-US"/>
        </w:rPr>
        <w:tab/>
        <w:t>TICSE CHUCHON LUIS MIGUEL</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46809771</w:t>
      </w:r>
    </w:p>
    <w:p w14:paraId="47B80C05" w14:textId="5FAADCCB" w:rsidR="006A1CBD" w:rsidRDefault="00F134C5" w:rsidP="00F134C5">
      <w:pPr>
        <w:tabs>
          <w:tab w:val="left" w:pos="709"/>
        </w:tabs>
        <w:spacing w:line="300" w:lineRule="auto"/>
        <w:jc w:val="both"/>
        <w:rPr>
          <w:rFonts w:ascii="Arial" w:eastAsiaTheme="minorHAnsi" w:hAnsi="Arial" w:cs="Arial"/>
          <w:b/>
          <w:sz w:val="22"/>
          <w:szCs w:val="22"/>
          <w:lang w:val="es-PE" w:eastAsia="en-US"/>
        </w:rPr>
      </w:pPr>
      <w:r w:rsidRPr="00F134C5">
        <w:rPr>
          <w:rFonts w:ascii="Arial" w:eastAsiaTheme="minorHAnsi" w:hAnsi="Arial" w:cs="Arial"/>
          <w:bCs/>
          <w:sz w:val="22"/>
          <w:szCs w:val="22"/>
          <w:lang w:val="es-PE" w:eastAsia="en-US"/>
        </w:rPr>
        <w:t>11.- OTROS</w:t>
      </w:r>
    </w:p>
    <w:p w14:paraId="5206A91C" w14:textId="77777777" w:rsidR="007F0FCD" w:rsidRDefault="007F0FCD" w:rsidP="00C803AB">
      <w:pPr>
        <w:tabs>
          <w:tab w:val="left" w:pos="709"/>
        </w:tabs>
        <w:spacing w:line="300" w:lineRule="auto"/>
        <w:jc w:val="both"/>
        <w:rPr>
          <w:rFonts w:ascii="Arial" w:eastAsiaTheme="minorHAnsi" w:hAnsi="Arial" w:cs="Arial"/>
          <w:b/>
          <w:sz w:val="22"/>
          <w:szCs w:val="22"/>
          <w:lang w:val="es-PE" w:eastAsia="en-US"/>
        </w:rPr>
      </w:pPr>
    </w:p>
    <w:p w14:paraId="3D05D29D" w14:textId="54E4365E"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78944FB"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3E6580">
        <w:rPr>
          <w:rFonts w:ascii="Arial" w:eastAsiaTheme="minorHAnsi" w:hAnsi="Arial" w:cs="Arial"/>
          <w:b/>
          <w:sz w:val="22"/>
          <w:szCs w:val="22"/>
          <w:lang w:val="es-PE" w:eastAsia="en-US"/>
        </w:rPr>
        <w:t>1.- INFORMES</w:t>
      </w:r>
      <w:r w:rsidRPr="006A1CBD">
        <w:rPr>
          <w:rFonts w:ascii="Arial" w:eastAsiaTheme="minorHAnsi" w:hAnsi="Arial" w:cs="Arial"/>
          <w:bCs/>
          <w:sz w:val="22"/>
          <w:szCs w:val="22"/>
          <w:lang w:val="es-PE" w:eastAsia="en-US"/>
        </w:rPr>
        <w:t>.</w:t>
      </w:r>
    </w:p>
    <w:p w14:paraId="06DC83B7" w14:textId="01934993" w:rsidR="00F134C5" w:rsidRDefault="00F134C5"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5605C0">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El Decano informa que tiene el informe de la comisión evaluadora del simulacro de acreditación de la FAG y manifiesta que </w:t>
      </w:r>
      <w:r w:rsidRPr="00F134C5">
        <w:rPr>
          <w:rFonts w:ascii="Arial" w:eastAsiaTheme="minorHAnsi" w:hAnsi="Arial" w:cs="Arial"/>
          <w:bCs/>
          <w:sz w:val="22"/>
          <w:szCs w:val="22"/>
          <w:lang w:val="es-PE" w:eastAsia="en-US"/>
        </w:rPr>
        <w:t>existe observaciones a</w:t>
      </w:r>
      <w:r>
        <w:rPr>
          <w:rFonts w:ascii="Arial" w:eastAsiaTheme="minorHAnsi" w:hAnsi="Arial" w:cs="Arial"/>
          <w:bCs/>
          <w:sz w:val="22"/>
          <w:szCs w:val="22"/>
          <w:lang w:val="es-PE" w:eastAsia="en-US"/>
        </w:rPr>
        <w:t xml:space="preserve"> </w:t>
      </w:r>
      <w:r w:rsidRPr="00F134C5">
        <w:rPr>
          <w:rFonts w:ascii="Arial" w:eastAsiaTheme="minorHAnsi" w:hAnsi="Arial" w:cs="Arial"/>
          <w:bCs/>
          <w:sz w:val="22"/>
          <w:szCs w:val="22"/>
          <w:lang w:val="es-PE" w:eastAsia="en-US"/>
        </w:rPr>
        <w:t xml:space="preserve">los estándares </w:t>
      </w:r>
      <w:r>
        <w:rPr>
          <w:rFonts w:ascii="Arial" w:eastAsiaTheme="minorHAnsi" w:hAnsi="Arial" w:cs="Arial"/>
          <w:bCs/>
          <w:sz w:val="22"/>
          <w:szCs w:val="22"/>
          <w:lang w:val="es-PE" w:eastAsia="en-US"/>
        </w:rPr>
        <w:t xml:space="preserve">y </w:t>
      </w:r>
      <w:proofErr w:type="spellStart"/>
      <w:r>
        <w:rPr>
          <w:rFonts w:ascii="Arial" w:eastAsiaTheme="minorHAnsi" w:hAnsi="Arial" w:cs="Arial"/>
          <w:bCs/>
          <w:sz w:val="22"/>
          <w:szCs w:val="22"/>
          <w:lang w:val="es-PE" w:eastAsia="en-US"/>
        </w:rPr>
        <w:t>swe</w:t>
      </w:r>
      <w:proofErr w:type="spellEnd"/>
      <w:r>
        <w:rPr>
          <w:rFonts w:ascii="Arial" w:eastAsiaTheme="minorHAnsi" w:hAnsi="Arial" w:cs="Arial"/>
          <w:bCs/>
          <w:sz w:val="22"/>
          <w:szCs w:val="22"/>
          <w:lang w:val="es-PE" w:eastAsia="en-US"/>
        </w:rPr>
        <w:t xml:space="preserve"> viene trabajando para el levantamiento de estas observaciones, los cuales se trabajaran de manera especial en el próximo semestre académico.</w:t>
      </w:r>
    </w:p>
    <w:p w14:paraId="69C63E1D" w14:textId="6224DD59" w:rsidR="00F134C5" w:rsidRDefault="007F0FCD"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F134C5">
        <w:rPr>
          <w:rFonts w:ascii="Arial" w:eastAsiaTheme="minorHAnsi" w:hAnsi="Arial" w:cs="Arial"/>
          <w:bCs/>
          <w:sz w:val="22"/>
          <w:szCs w:val="22"/>
          <w:lang w:val="es-PE" w:eastAsia="en-US"/>
        </w:rPr>
        <w:t>El Mag. C</w:t>
      </w:r>
      <w:r w:rsidR="005605C0">
        <w:rPr>
          <w:rFonts w:ascii="Arial" w:eastAsiaTheme="minorHAnsi" w:hAnsi="Arial" w:cs="Arial"/>
          <w:bCs/>
          <w:sz w:val="22"/>
          <w:szCs w:val="22"/>
          <w:lang w:val="es-PE" w:eastAsia="en-US"/>
        </w:rPr>
        <w:t>ar</w:t>
      </w:r>
      <w:r w:rsidR="00F134C5">
        <w:rPr>
          <w:rFonts w:ascii="Arial" w:eastAsiaTheme="minorHAnsi" w:hAnsi="Arial" w:cs="Arial"/>
          <w:bCs/>
          <w:sz w:val="22"/>
          <w:szCs w:val="22"/>
          <w:lang w:val="es-PE" w:eastAsia="en-US"/>
        </w:rPr>
        <w:t xml:space="preserve">los </w:t>
      </w:r>
      <w:r w:rsidR="005605C0">
        <w:rPr>
          <w:rFonts w:ascii="Arial" w:eastAsiaTheme="minorHAnsi" w:hAnsi="Arial" w:cs="Arial"/>
          <w:bCs/>
          <w:sz w:val="22"/>
          <w:szCs w:val="22"/>
          <w:lang w:val="es-PE" w:eastAsia="en-US"/>
        </w:rPr>
        <w:t>S</w:t>
      </w:r>
      <w:r w:rsidR="00F134C5">
        <w:rPr>
          <w:rFonts w:ascii="Arial" w:eastAsiaTheme="minorHAnsi" w:hAnsi="Arial" w:cs="Arial"/>
          <w:bCs/>
          <w:sz w:val="22"/>
          <w:szCs w:val="22"/>
          <w:lang w:val="es-PE" w:eastAsia="en-US"/>
        </w:rPr>
        <w:t>ua</w:t>
      </w:r>
      <w:r w:rsidR="005605C0">
        <w:rPr>
          <w:rFonts w:ascii="Arial" w:eastAsiaTheme="minorHAnsi" w:hAnsi="Arial" w:cs="Arial"/>
          <w:bCs/>
          <w:sz w:val="22"/>
          <w:szCs w:val="22"/>
          <w:lang w:val="es-PE" w:eastAsia="en-US"/>
        </w:rPr>
        <w:t>s</w:t>
      </w:r>
      <w:r w:rsidR="00F134C5">
        <w:rPr>
          <w:rFonts w:ascii="Arial" w:eastAsiaTheme="minorHAnsi" w:hAnsi="Arial" w:cs="Arial"/>
          <w:bCs/>
          <w:sz w:val="22"/>
          <w:szCs w:val="22"/>
          <w:lang w:val="es-PE" w:eastAsia="en-US"/>
        </w:rPr>
        <w:t xml:space="preserve">nabar </w:t>
      </w:r>
      <w:r w:rsidR="005605C0">
        <w:rPr>
          <w:rFonts w:ascii="Arial" w:eastAsiaTheme="minorHAnsi" w:hAnsi="Arial" w:cs="Arial"/>
          <w:bCs/>
          <w:sz w:val="22"/>
          <w:szCs w:val="22"/>
          <w:lang w:val="es-PE" w:eastAsia="en-US"/>
        </w:rPr>
        <w:t>menciona que es de vital importancia difundir estas observaciones para tener conocimiento y estar preparando el levantamiento de las observaciones.</w:t>
      </w:r>
      <w:r w:rsidR="001F4594">
        <w:rPr>
          <w:rFonts w:ascii="Arial" w:eastAsiaTheme="minorHAnsi" w:hAnsi="Arial" w:cs="Arial"/>
          <w:bCs/>
          <w:sz w:val="22"/>
          <w:szCs w:val="22"/>
          <w:lang w:val="es-PE" w:eastAsia="en-US"/>
        </w:rPr>
        <w:t xml:space="preserve"> Asimismo, solicita de envié un documento al M. Sc. Juan Carlos Cerrón para que presente el informe del proceso de acreditación de la facultad, puesto que dicho </w:t>
      </w:r>
      <w:r w:rsidR="001F4594">
        <w:rPr>
          <w:rFonts w:ascii="Arial" w:eastAsiaTheme="minorHAnsi" w:hAnsi="Arial" w:cs="Arial"/>
          <w:bCs/>
          <w:sz w:val="22"/>
          <w:szCs w:val="22"/>
          <w:lang w:val="es-PE" w:eastAsia="en-US"/>
        </w:rPr>
        <w:lastRenderedPageBreak/>
        <w:t>pedido fue realizado en muchas oportunidades y que el Decano no exige el cumplimiento al M. Sc. Juan Carlos Cerrón, por ello que se debe reiterar de manera documentada el pedido de realizar el informe correspondiente</w:t>
      </w:r>
      <w:r w:rsidR="004360BA">
        <w:rPr>
          <w:rFonts w:ascii="Arial" w:eastAsiaTheme="minorHAnsi" w:hAnsi="Arial" w:cs="Arial"/>
          <w:bCs/>
          <w:sz w:val="22"/>
          <w:szCs w:val="22"/>
          <w:lang w:val="es-PE" w:eastAsia="en-US"/>
        </w:rPr>
        <w:t xml:space="preserve"> a mas tardar dentro los 15 días calendarios.</w:t>
      </w:r>
    </w:p>
    <w:p w14:paraId="57BB99B8" w14:textId="4A7BD9FD" w:rsidR="005605C0" w:rsidRDefault="0039134E"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5605C0">
        <w:rPr>
          <w:rFonts w:ascii="Arial" w:eastAsiaTheme="minorHAnsi" w:hAnsi="Arial" w:cs="Arial"/>
          <w:bCs/>
          <w:sz w:val="22"/>
          <w:szCs w:val="22"/>
          <w:lang w:val="es-PE" w:eastAsia="en-US"/>
        </w:rPr>
        <w:t xml:space="preserve">- El Decano informa que el Ing. Carlos </w:t>
      </w:r>
      <w:proofErr w:type="spellStart"/>
      <w:r w:rsidR="005605C0">
        <w:rPr>
          <w:rFonts w:ascii="Arial" w:eastAsiaTheme="minorHAnsi" w:hAnsi="Arial" w:cs="Arial"/>
          <w:bCs/>
          <w:sz w:val="22"/>
          <w:szCs w:val="22"/>
          <w:lang w:val="es-PE" w:eastAsia="en-US"/>
        </w:rPr>
        <w:t>Yañac</w:t>
      </w:r>
      <w:proofErr w:type="spellEnd"/>
      <w:r w:rsidR="005605C0">
        <w:rPr>
          <w:rFonts w:ascii="Arial" w:eastAsiaTheme="minorHAnsi" w:hAnsi="Arial" w:cs="Arial"/>
          <w:bCs/>
          <w:sz w:val="22"/>
          <w:szCs w:val="22"/>
          <w:lang w:val="es-PE" w:eastAsia="en-US"/>
        </w:rPr>
        <w:t>, coordinador del ciclo de verano ha cumplido con emitir el informe final en cuanto a lo académico y económico, por ello es necesario la aprobación de dicho informe para elevar a las autoridades de la UNCP y se pueda planificar un nuevo ciclo de verano 2024.</w:t>
      </w:r>
    </w:p>
    <w:p w14:paraId="3AEA65AB" w14:textId="07F16F44" w:rsidR="005605C0" w:rsidRDefault="005605C0" w:rsidP="007F0FCD">
      <w:pPr>
        <w:tabs>
          <w:tab w:val="left" w:pos="567"/>
        </w:tabs>
        <w:spacing w:line="300" w:lineRule="auto"/>
        <w:ind w:left="56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opinan que dicho informe ya se cuenta de conocimiento y por tanto a solicitud del decano se APRUEBA por Unanimidad, el informe académico y económico del ciclo 2022-III.</w:t>
      </w:r>
    </w:p>
    <w:p w14:paraId="229D89F5" w14:textId="3757DE3E" w:rsidR="005605C0" w:rsidRDefault="005605C0"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Mag. Gilberto Torres Suarez, mediante documento ha solicitado se ejecute el enrejado de ambiente de su laboratorio, por ello que los miembros del consejo opinan que se debe evaluar de manera </w:t>
      </w:r>
      <w:r w:rsidR="008F0BBC">
        <w:rPr>
          <w:rFonts w:ascii="Arial" w:eastAsiaTheme="minorHAnsi" w:hAnsi="Arial" w:cs="Arial"/>
          <w:bCs/>
          <w:sz w:val="22"/>
          <w:szCs w:val="22"/>
          <w:lang w:val="es-PE" w:eastAsia="en-US"/>
        </w:rPr>
        <w:t>inmediata,</w:t>
      </w:r>
      <w:r>
        <w:rPr>
          <w:rFonts w:ascii="Arial" w:eastAsiaTheme="minorHAnsi" w:hAnsi="Arial" w:cs="Arial"/>
          <w:bCs/>
          <w:sz w:val="22"/>
          <w:szCs w:val="22"/>
          <w:lang w:val="es-PE" w:eastAsia="en-US"/>
        </w:rPr>
        <w:t xml:space="preserve"> por ello el decano </w:t>
      </w:r>
      <w:r w:rsidR="00250122">
        <w:rPr>
          <w:rFonts w:ascii="Arial" w:eastAsiaTheme="minorHAnsi" w:hAnsi="Arial" w:cs="Arial"/>
          <w:bCs/>
          <w:sz w:val="22"/>
          <w:szCs w:val="22"/>
          <w:lang w:val="es-PE" w:eastAsia="en-US"/>
        </w:rPr>
        <w:t xml:space="preserve">solicita votación, siendo el resultado aprobado por mayoría el pedido del </w:t>
      </w:r>
      <w:r w:rsidR="008F0BBC">
        <w:rPr>
          <w:rFonts w:ascii="Arial" w:eastAsiaTheme="minorHAnsi" w:hAnsi="Arial" w:cs="Arial"/>
          <w:bCs/>
          <w:sz w:val="22"/>
          <w:szCs w:val="22"/>
          <w:lang w:val="es-PE" w:eastAsia="en-US"/>
        </w:rPr>
        <w:t>M</w:t>
      </w:r>
      <w:r w:rsidR="00250122">
        <w:rPr>
          <w:rFonts w:ascii="Arial" w:eastAsiaTheme="minorHAnsi" w:hAnsi="Arial" w:cs="Arial"/>
          <w:bCs/>
          <w:sz w:val="22"/>
          <w:szCs w:val="22"/>
          <w:lang w:val="es-PE" w:eastAsia="en-US"/>
        </w:rPr>
        <w:t>ag. Gilberto Torres Suarez, para el enrejado de su laboratorio, se deberá realizar las gestiones necesarias para su implementación.</w:t>
      </w:r>
    </w:p>
    <w:p w14:paraId="05227D39" w14:textId="47ADD78D" w:rsidR="00250122" w:rsidRDefault="001F4594"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informe que mediante resolución se cuenta con tres comisiones de evaluación de procesos administrativos, siendo el caso del Dr. Cesar Aquino, del Dr. Fredy Rivas Yupanqui y de la denuncia de los estudiantes del cuarto semestre en contra de los estudiantes del X semestre, por tal razón se cuenta con el informe del Mag. Víctor Paredes Atoche, PASA A ORDEN DEL DIA.</w:t>
      </w:r>
    </w:p>
    <w:p w14:paraId="08BA39D0" w14:textId="02B51555" w:rsidR="001F4594" w:rsidRPr="005605C0" w:rsidRDefault="001F4594"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Pr="001F4594">
        <w:rPr>
          <w:rFonts w:ascii="Arial" w:eastAsiaTheme="minorHAnsi" w:hAnsi="Arial" w:cs="Arial"/>
          <w:bCs/>
          <w:sz w:val="22"/>
          <w:szCs w:val="22"/>
          <w:lang w:val="es-PE" w:eastAsia="en-US"/>
        </w:rPr>
        <w:t xml:space="preserve">se cuenta con el informe económico de FUDEC, de la ganancia por cursos de ofimática y rinde cuenta con saldo a favor de la facultad de la suma de </w:t>
      </w:r>
      <w:r>
        <w:rPr>
          <w:rFonts w:ascii="Arial" w:eastAsiaTheme="minorHAnsi" w:hAnsi="Arial" w:cs="Arial"/>
          <w:bCs/>
          <w:sz w:val="22"/>
          <w:szCs w:val="22"/>
          <w:lang w:val="es-PE" w:eastAsia="en-US"/>
        </w:rPr>
        <w:t xml:space="preserve">S/. </w:t>
      </w:r>
      <w:r w:rsidRPr="001F4594">
        <w:rPr>
          <w:rFonts w:ascii="Arial" w:eastAsiaTheme="minorHAnsi" w:hAnsi="Arial" w:cs="Arial"/>
          <w:bCs/>
          <w:sz w:val="22"/>
          <w:szCs w:val="22"/>
          <w:lang w:val="es-PE" w:eastAsia="en-US"/>
        </w:rPr>
        <w:t>11,035 .</w:t>
      </w:r>
      <w:r>
        <w:rPr>
          <w:rFonts w:ascii="Arial" w:eastAsiaTheme="minorHAnsi" w:hAnsi="Arial" w:cs="Arial"/>
          <w:bCs/>
          <w:sz w:val="22"/>
          <w:szCs w:val="22"/>
          <w:lang w:val="es-PE" w:eastAsia="en-US"/>
        </w:rPr>
        <w:t>00, faltando realizar una evaluación económica del curso R desarrollado también mediante el FUDEC.</w:t>
      </w:r>
    </w:p>
    <w:p w14:paraId="7846E139" w14:textId="77777777" w:rsidR="005605C0" w:rsidRDefault="005605C0" w:rsidP="007F0FCD">
      <w:pPr>
        <w:tabs>
          <w:tab w:val="left" w:pos="284"/>
        </w:tabs>
        <w:spacing w:line="300" w:lineRule="auto"/>
        <w:ind w:left="284" w:hanging="284"/>
        <w:jc w:val="both"/>
        <w:rPr>
          <w:rFonts w:ascii="Arial" w:eastAsiaTheme="minorHAnsi" w:hAnsi="Arial" w:cs="Arial"/>
          <w:bCs/>
          <w:sz w:val="22"/>
          <w:szCs w:val="22"/>
          <w:lang w:val="es-PE" w:eastAsia="en-US"/>
        </w:rPr>
      </w:pPr>
    </w:p>
    <w:p w14:paraId="35B4BF9F" w14:textId="77777777" w:rsidR="003E6580" w:rsidRPr="003E6580" w:rsidRDefault="003E6580" w:rsidP="003E6580">
      <w:pPr>
        <w:tabs>
          <w:tab w:val="left" w:pos="709"/>
        </w:tabs>
        <w:spacing w:line="300" w:lineRule="auto"/>
        <w:jc w:val="both"/>
        <w:rPr>
          <w:rFonts w:ascii="Arial" w:eastAsiaTheme="minorHAnsi" w:hAnsi="Arial" w:cs="Arial"/>
          <w:b/>
          <w:sz w:val="22"/>
          <w:szCs w:val="22"/>
          <w:lang w:val="es-PE" w:eastAsia="en-US"/>
        </w:rPr>
      </w:pPr>
      <w:r w:rsidRPr="003E6580">
        <w:rPr>
          <w:rFonts w:ascii="Arial" w:eastAsiaTheme="minorHAnsi" w:hAnsi="Arial" w:cs="Arial"/>
          <w:b/>
          <w:sz w:val="22"/>
          <w:szCs w:val="22"/>
          <w:lang w:val="es-PE" w:eastAsia="en-US"/>
        </w:rPr>
        <w:t>2.- PEDIDOS</w:t>
      </w:r>
    </w:p>
    <w:p w14:paraId="6F19EEAF" w14:textId="66BADBA1" w:rsidR="008F0BBC" w:rsidRDefault="003E6580"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sidRPr="008F0BBC">
        <w:rPr>
          <w:rFonts w:ascii="Arial" w:eastAsiaTheme="minorHAnsi" w:hAnsi="Arial" w:cs="Arial"/>
          <w:bCs/>
          <w:sz w:val="22"/>
          <w:szCs w:val="22"/>
          <w:lang w:val="es-PE" w:eastAsia="en-US"/>
        </w:rPr>
        <w:t xml:space="preserve">El </w:t>
      </w:r>
      <w:r w:rsidR="008F0BBC" w:rsidRPr="008F0BBC">
        <w:rPr>
          <w:rFonts w:ascii="Arial" w:eastAsiaTheme="minorHAnsi" w:hAnsi="Arial" w:cs="Arial"/>
          <w:bCs/>
          <w:sz w:val="22"/>
          <w:szCs w:val="22"/>
          <w:lang w:val="es-PE" w:eastAsia="en-US"/>
        </w:rPr>
        <w:t>Dr. Zenón Mata Adauto menciona que la FAG conto con un docente que fue filantrópico y muy emprendido en la construcción del Jardín Botánico y que al estar ya finado se debe reconocer el aporte en la formación de los estudiantes de agronomía, por ello sol</w:t>
      </w:r>
      <w:r w:rsidR="008F0BBC">
        <w:rPr>
          <w:rFonts w:ascii="Arial" w:eastAsiaTheme="minorHAnsi" w:hAnsi="Arial" w:cs="Arial"/>
          <w:bCs/>
          <w:sz w:val="22"/>
          <w:szCs w:val="22"/>
          <w:lang w:val="es-PE" w:eastAsia="en-US"/>
        </w:rPr>
        <w:t>i</w:t>
      </w:r>
      <w:r w:rsidR="008F0BBC" w:rsidRPr="008F0BBC">
        <w:rPr>
          <w:rFonts w:ascii="Arial" w:eastAsiaTheme="minorHAnsi" w:hAnsi="Arial" w:cs="Arial"/>
          <w:bCs/>
          <w:sz w:val="22"/>
          <w:szCs w:val="22"/>
          <w:lang w:val="es-PE" w:eastAsia="en-US"/>
        </w:rPr>
        <w:t>cita que el jardín botánico se llame “PEDRO SEDANO PALOMINO”</w:t>
      </w:r>
      <w:r w:rsidR="008F0BBC">
        <w:rPr>
          <w:rFonts w:ascii="Arial" w:eastAsiaTheme="minorHAnsi" w:hAnsi="Arial" w:cs="Arial"/>
          <w:bCs/>
          <w:sz w:val="22"/>
          <w:szCs w:val="22"/>
          <w:lang w:val="es-PE" w:eastAsia="en-US"/>
        </w:rPr>
        <w:t>.</w:t>
      </w:r>
    </w:p>
    <w:p w14:paraId="01B5F2AD" w14:textId="046B577E" w:rsidR="008F0BBC" w:rsidRDefault="008F0BBC"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de facultad opinan que se debe reconocer el aporte de dicho docente y como homenaje el pedido del Dr. se debe acoger.</w:t>
      </w:r>
    </w:p>
    <w:p w14:paraId="11A17E35" w14:textId="6B8F5EA6" w:rsidR="008F0BBC" w:rsidRDefault="008F0BBC" w:rsidP="007F0FCD">
      <w:pPr>
        <w:pStyle w:val="Prrafodelista"/>
        <w:tabs>
          <w:tab w:val="left" w:pos="567"/>
        </w:tabs>
        <w:spacing w:line="300" w:lineRule="auto"/>
        <w:ind w:left="56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que el decano somete de manera inmediata la aprobación de dicho pedido y fue APROBADO POR UNANIMIDAD el pedido de que el jardín botánico que se encuentra dentro de las instalaciones de la EEA Mantaro, lleve el nombre de </w:t>
      </w:r>
      <w:r w:rsidRPr="008F0BBC">
        <w:rPr>
          <w:rFonts w:ascii="Arial" w:eastAsiaTheme="minorHAnsi" w:hAnsi="Arial" w:cs="Arial"/>
          <w:bCs/>
          <w:sz w:val="22"/>
          <w:szCs w:val="22"/>
          <w:lang w:val="es-PE" w:eastAsia="en-US"/>
        </w:rPr>
        <w:t>“PEDRO SEDANO PALOMINO”</w:t>
      </w:r>
      <w:r>
        <w:rPr>
          <w:rFonts w:ascii="Arial" w:eastAsiaTheme="minorHAnsi" w:hAnsi="Arial" w:cs="Arial"/>
          <w:bCs/>
          <w:sz w:val="22"/>
          <w:szCs w:val="22"/>
          <w:lang w:val="es-PE" w:eastAsia="en-US"/>
        </w:rPr>
        <w:t>, debiéndose emitir la resolución correspondiente para su implementación.</w:t>
      </w:r>
    </w:p>
    <w:p w14:paraId="4305EED0" w14:textId="0C0A3C14" w:rsidR="008F0BBC" w:rsidRDefault="008F0BBC"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Mag. Carlos Suasnabar solicita </w:t>
      </w:r>
      <w:r w:rsidRPr="008F0BBC">
        <w:rPr>
          <w:rFonts w:ascii="Arial" w:eastAsiaTheme="minorHAnsi" w:hAnsi="Arial" w:cs="Arial"/>
          <w:bCs/>
          <w:sz w:val="22"/>
          <w:szCs w:val="22"/>
          <w:lang w:val="es-PE" w:eastAsia="en-US"/>
        </w:rPr>
        <w:t>se informe acerca del levantamiento de observaciones respecto del reglamento de uso de buses</w:t>
      </w:r>
      <w:r>
        <w:rPr>
          <w:rFonts w:ascii="Arial" w:eastAsiaTheme="minorHAnsi" w:hAnsi="Arial" w:cs="Arial"/>
          <w:bCs/>
          <w:sz w:val="22"/>
          <w:szCs w:val="22"/>
          <w:lang w:val="es-PE" w:eastAsia="en-US"/>
        </w:rPr>
        <w:t xml:space="preserve">, puesto que no viene </w:t>
      </w:r>
      <w:r w:rsidR="006366FB">
        <w:rPr>
          <w:rFonts w:ascii="Arial" w:eastAsiaTheme="minorHAnsi" w:hAnsi="Arial" w:cs="Arial"/>
          <w:bCs/>
          <w:sz w:val="22"/>
          <w:szCs w:val="22"/>
          <w:lang w:val="es-PE" w:eastAsia="en-US"/>
        </w:rPr>
        <w:t>implementando</w:t>
      </w:r>
      <w:r>
        <w:rPr>
          <w:rFonts w:ascii="Arial" w:eastAsiaTheme="minorHAnsi" w:hAnsi="Arial" w:cs="Arial"/>
          <w:bCs/>
          <w:sz w:val="22"/>
          <w:szCs w:val="22"/>
          <w:lang w:val="es-PE" w:eastAsia="en-US"/>
        </w:rPr>
        <w:t xml:space="preserve"> dicho reglamento, por ello se informa que </w:t>
      </w:r>
      <w:r w:rsidR="006366FB">
        <w:rPr>
          <w:rFonts w:ascii="Arial" w:eastAsiaTheme="minorHAnsi" w:hAnsi="Arial" w:cs="Arial"/>
          <w:bCs/>
          <w:sz w:val="22"/>
          <w:szCs w:val="22"/>
          <w:lang w:val="es-PE" w:eastAsia="en-US"/>
        </w:rPr>
        <w:t xml:space="preserve">el responsable, M. Sc. Carlos </w:t>
      </w:r>
      <w:proofErr w:type="spellStart"/>
      <w:r w:rsidR="006366FB">
        <w:rPr>
          <w:rFonts w:ascii="Arial" w:eastAsiaTheme="minorHAnsi" w:hAnsi="Arial" w:cs="Arial"/>
          <w:bCs/>
          <w:sz w:val="22"/>
          <w:szCs w:val="22"/>
          <w:lang w:val="es-PE" w:eastAsia="en-US"/>
        </w:rPr>
        <w:t>Yañac</w:t>
      </w:r>
      <w:proofErr w:type="spellEnd"/>
      <w:r w:rsidR="006366FB">
        <w:rPr>
          <w:rFonts w:ascii="Arial" w:eastAsiaTheme="minorHAnsi" w:hAnsi="Arial" w:cs="Arial"/>
          <w:bCs/>
          <w:sz w:val="22"/>
          <w:szCs w:val="22"/>
          <w:lang w:val="es-PE" w:eastAsia="en-US"/>
        </w:rPr>
        <w:t>, aun no presenta el reglamento con la implementación de las observaciones efectuadas, por ello se acuerda que mediante memorándum se solicitara al responsable cumpla con la presentación de dicho reglamento.</w:t>
      </w:r>
    </w:p>
    <w:p w14:paraId="5D9093E9" w14:textId="1972963D" w:rsidR="007F0FCD" w:rsidRPr="00AB4412" w:rsidRDefault="006366FB" w:rsidP="002A19EB">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sidRPr="00AB4412">
        <w:rPr>
          <w:rFonts w:ascii="Arial" w:eastAsiaTheme="minorHAnsi" w:hAnsi="Arial" w:cs="Arial"/>
          <w:bCs/>
          <w:sz w:val="22"/>
          <w:szCs w:val="22"/>
          <w:lang w:val="es-PE" w:eastAsia="en-US"/>
        </w:rPr>
        <w:lastRenderedPageBreak/>
        <w:t>El Mag. Gilberto Torres, solicita se informe acerca de la reestructuración del nuevo plan curricular, puesto que hubo un</w:t>
      </w:r>
      <w:r w:rsidR="00AB4412">
        <w:rPr>
          <w:rFonts w:ascii="Arial" w:eastAsiaTheme="minorHAnsi" w:hAnsi="Arial" w:cs="Arial"/>
          <w:bCs/>
          <w:sz w:val="22"/>
          <w:szCs w:val="22"/>
          <w:lang w:val="es-PE" w:eastAsia="en-US"/>
        </w:rPr>
        <w:t>a</w:t>
      </w:r>
      <w:r w:rsidRPr="00AB4412">
        <w:rPr>
          <w:rFonts w:ascii="Arial" w:eastAsiaTheme="minorHAnsi" w:hAnsi="Arial" w:cs="Arial"/>
          <w:bCs/>
          <w:sz w:val="22"/>
          <w:szCs w:val="22"/>
          <w:lang w:val="es-PE" w:eastAsia="en-US"/>
        </w:rPr>
        <w:t xml:space="preserve"> primera presentación de manera virtual, </w:t>
      </w:r>
      <w:r w:rsidR="00AB4412" w:rsidRPr="00AB4412">
        <w:rPr>
          <w:rFonts w:ascii="Arial" w:eastAsiaTheme="minorHAnsi" w:hAnsi="Arial" w:cs="Arial"/>
          <w:bCs/>
          <w:sz w:val="22"/>
          <w:szCs w:val="22"/>
          <w:lang w:val="es-PE" w:eastAsia="en-US"/>
        </w:rPr>
        <w:t>habiéndose</w:t>
      </w:r>
      <w:r w:rsidRPr="00AB4412">
        <w:rPr>
          <w:rFonts w:ascii="Arial" w:eastAsiaTheme="minorHAnsi" w:hAnsi="Arial" w:cs="Arial"/>
          <w:bCs/>
          <w:sz w:val="22"/>
          <w:szCs w:val="22"/>
          <w:lang w:val="es-PE" w:eastAsia="en-US"/>
        </w:rPr>
        <w:t xml:space="preserve"> presentado observaciones, y asimismo en dicha oportunidad de acordó que la empresa asesora, debiera realizar una exposición de manera presencial en el auditorio de la FAG.</w:t>
      </w:r>
    </w:p>
    <w:p w14:paraId="10772219" w14:textId="4072F25F" w:rsidR="006366FB" w:rsidRDefault="00AB4412" w:rsidP="007F0FCD">
      <w:pPr>
        <w:pStyle w:val="Prrafodelista"/>
        <w:tabs>
          <w:tab w:val="left" w:pos="567"/>
        </w:tabs>
        <w:spacing w:line="300" w:lineRule="auto"/>
        <w:ind w:left="56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que manera unánime se acuerda que la presentación deberá realizarse la segunda semana del mes de agosto en el auditorio de la FAG. previa socialización a través del </w:t>
      </w:r>
      <w:r w:rsidRPr="00AB4412">
        <w:rPr>
          <w:rFonts w:ascii="Arial" w:eastAsiaTheme="minorHAnsi" w:hAnsi="Arial" w:cs="Arial"/>
          <w:bCs/>
          <w:sz w:val="22"/>
          <w:szCs w:val="22"/>
          <w:lang w:val="es-PE" w:eastAsia="en-US"/>
        </w:rPr>
        <w:t>WhatsApp</w:t>
      </w:r>
      <w:r>
        <w:rPr>
          <w:rFonts w:ascii="Arial" w:eastAsiaTheme="minorHAnsi" w:hAnsi="Arial" w:cs="Arial"/>
          <w:bCs/>
          <w:sz w:val="22"/>
          <w:szCs w:val="22"/>
          <w:lang w:val="es-PE" w:eastAsia="en-US"/>
        </w:rPr>
        <w:t>, de parte del director de la escuela de la FAG.</w:t>
      </w:r>
    </w:p>
    <w:p w14:paraId="73A199F2" w14:textId="77777777" w:rsidR="007F0FCD" w:rsidRDefault="007F0FCD" w:rsidP="007F0FCD">
      <w:pPr>
        <w:pStyle w:val="Prrafodelista"/>
        <w:tabs>
          <w:tab w:val="left" w:pos="567"/>
        </w:tabs>
        <w:spacing w:line="300" w:lineRule="auto"/>
        <w:ind w:left="567" w:hanging="283"/>
        <w:jc w:val="both"/>
        <w:rPr>
          <w:rFonts w:ascii="Arial" w:eastAsiaTheme="minorHAnsi" w:hAnsi="Arial" w:cs="Arial"/>
          <w:bCs/>
          <w:sz w:val="22"/>
          <w:szCs w:val="22"/>
          <w:lang w:val="es-PE" w:eastAsia="en-US"/>
        </w:rPr>
      </w:pPr>
    </w:p>
    <w:p w14:paraId="2EEE27D3" w14:textId="7626E1F8" w:rsidR="006366FB" w:rsidRDefault="006366FB"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solicita que en la facultad se debe impartir el dictado de clase en los 10 semestre, no se debe dejar ningún semestre en implementar su dictado; los miembros del consejo también opinan la necesidad de implementar los 10 semestre de manera permanente, por ello se acuerda por unanimidad se debe implementar los 10 semestre de manera permanente, debiendo comunicar a la directora de departamento M. Sc. Lydia Pariona Benavides</w:t>
      </w:r>
    </w:p>
    <w:p w14:paraId="6C5181E1" w14:textId="77777777" w:rsidR="008F0BBC" w:rsidRPr="008F0BBC" w:rsidRDefault="008F0BBC" w:rsidP="007F0FCD">
      <w:pPr>
        <w:tabs>
          <w:tab w:val="left" w:pos="567"/>
        </w:tabs>
        <w:spacing w:line="300" w:lineRule="auto"/>
        <w:ind w:left="567" w:hanging="283"/>
        <w:jc w:val="both"/>
        <w:rPr>
          <w:rFonts w:ascii="Arial" w:eastAsiaTheme="minorHAnsi" w:hAnsi="Arial" w:cs="Arial"/>
          <w:bCs/>
          <w:sz w:val="22"/>
          <w:szCs w:val="22"/>
          <w:lang w:val="es-PE" w:eastAsia="en-US"/>
        </w:rPr>
      </w:pPr>
    </w:p>
    <w:p w14:paraId="0F30272A" w14:textId="0EE97F31" w:rsidR="00F45F74" w:rsidRPr="00132F6C" w:rsidRDefault="00612FD4" w:rsidP="00122701">
      <w:pPr>
        <w:tabs>
          <w:tab w:val="left" w:pos="709"/>
        </w:tabs>
        <w:spacing w:line="300" w:lineRule="auto"/>
        <w:ind w:left="284" w:hanging="284"/>
        <w:jc w:val="both"/>
        <w:rPr>
          <w:rFonts w:ascii="Arial" w:eastAsiaTheme="minorHAnsi" w:hAnsi="Arial" w:cs="Arial"/>
          <w:b/>
          <w:sz w:val="22"/>
          <w:szCs w:val="22"/>
          <w:lang w:val="es-PE" w:eastAsia="en-US"/>
        </w:rPr>
      </w:pPr>
      <w:r w:rsidRPr="00132F6C">
        <w:rPr>
          <w:rFonts w:ascii="Arial" w:eastAsiaTheme="minorHAnsi" w:hAnsi="Arial" w:cs="Arial"/>
          <w:b/>
          <w:sz w:val="22"/>
          <w:szCs w:val="22"/>
          <w:lang w:val="es-PE" w:eastAsia="en-US"/>
        </w:rPr>
        <w:t xml:space="preserve">3.- </w:t>
      </w:r>
      <w:r w:rsidR="006366FB" w:rsidRPr="006366FB">
        <w:rPr>
          <w:rFonts w:ascii="Arial" w:eastAsiaTheme="minorHAnsi" w:hAnsi="Arial" w:cs="Arial"/>
          <w:b/>
          <w:sz w:val="22"/>
          <w:szCs w:val="22"/>
          <w:lang w:val="es-PE" w:eastAsia="en-US"/>
        </w:rPr>
        <w:t>SOLICITUD DE AUTORIZACION DE VIAJE A SATIPO DE Dr. FREDY RIVAS YUPANQUI</w:t>
      </w:r>
      <w:r w:rsidR="000112AA" w:rsidRPr="00132F6C">
        <w:rPr>
          <w:rFonts w:ascii="Arial" w:eastAsiaTheme="minorHAnsi" w:hAnsi="Arial" w:cs="Arial"/>
          <w:b/>
          <w:sz w:val="22"/>
          <w:szCs w:val="22"/>
          <w:lang w:val="es-PE" w:eastAsia="en-US"/>
        </w:rPr>
        <w:t>.</w:t>
      </w:r>
    </w:p>
    <w:p w14:paraId="4380D252" w14:textId="6FB02941" w:rsidR="006366FB" w:rsidRDefault="006366FB" w:rsidP="00C6368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debido a los acontecimientos suscitados en la UNCP y que no se pudo realizar un Consejo de facultad, el </w:t>
      </w:r>
      <w:r w:rsidR="006B44F4">
        <w:rPr>
          <w:rFonts w:ascii="Arial" w:eastAsiaTheme="minorHAnsi" w:hAnsi="Arial" w:cs="Arial"/>
          <w:bCs/>
          <w:sz w:val="22"/>
          <w:szCs w:val="22"/>
          <w:lang w:val="es-PE" w:eastAsia="en-US"/>
        </w:rPr>
        <w:t xml:space="preserve">decano en uso de sus atribuciones y con cuenta de dar de conocimiento ha autorizado la solicitud presentada por el Dr. Frey </w:t>
      </w:r>
      <w:proofErr w:type="gramStart"/>
      <w:r w:rsidR="006B44F4">
        <w:rPr>
          <w:rFonts w:ascii="Arial" w:eastAsiaTheme="minorHAnsi" w:hAnsi="Arial" w:cs="Arial"/>
          <w:bCs/>
          <w:sz w:val="22"/>
          <w:szCs w:val="22"/>
          <w:lang w:val="es-PE" w:eastAsia="en-US"/>
        </w:rPr>
        <w:t>Rivas  para</w:t>
      </w:r>
      <w:proofErr w:type="gramEnd"/>
      <w:r w:rsidR="006B44F4">
        <w:rPr>
          <w:rFonts w:ascii="Arial" w:eastAsiaTheme="minorHAnsi" w:hAnsi="Arial" w:cs="Arial"/>
          <w:bCs/>
          <w:sz w:val="22"/>
          <w:szCs w:val="22"/>
          <w:lang w:val="es-PE" w:eastAsia="en-US"/>
        </w:rPr>
        <w:t xml:space="preserve"> que realice el viaje con los estudiantes a la ciudad de Satipo, puesto que dicho viaje ya fue realizado.</w:t>
      </w:r>
    </w:p>
    <w:p w14:paraId="5E65DF7C" w14:textId="77777777" w:rsidR="007F0FCD" w:rsidRDefault="007F0FCD" w:rsidP="00C6368B">
      <w:pPr>
        <w:tabs>
          <w:tab w:val="left" w:pos="709"/>
        </w:tabs>
        <w:spacing w:line="300" w:lineRule="auto"/>
        <w:ind w:left="284"/>
        <w:jc w:val="both"/>
        <w:rPr>
          <w:rFonts w:ascii="Arial" w:eastAsiaTheme="minorHAnsi" w:hAnsi="Arial" w:cs="Arial"/>
          <w:bCs/>
          <w:sz w:val="22"/>
          <w:szCs w:val="22"/>
          <w:lang w:val="es-PE" w:eastAsia="en-US"/>
        </w:rPr>
      </w:pPr>
    </w:p>
    <w:p w14:paraId="05080107" w14:textId="77777777" w:rsidR="006B44F4" w:rsidRPr="006B44F4" w:rsidRDefault="006B44F4" w:rsidP="007F0FCD">
      <w:pPr>
        <w:tabs>
          <w:tab w:val="left" w:pos="709"/>
        </w:tabs>
        <w:spacing w:line="300" w:lineRule="auto"/>
        <w:ind w:left="284" w:hanging="284"/>
        <w:jc w:val="both"/>
        <w:rPr>
          <w:rFonts w:ascii="Arial" w:eastAsiaTheme="minorHAnsi" w:hAnsi="Arial" w:cs="Arial"/>
          <w:bCs/>
          <w:sz w:val="22"/>
          <w:szCs w:val="22"/>
          <w:lang w:val="es-PE" w:eastAsia="en-US"/>
        </w:rPr>
      </w:pPr>
      <w:r w:rsidRPr="006B44F4">
        <w:rPr>
          <w:rFonts w:ascii="Arial" w:eastAsiaTheme="minorHAnsi" w:hAnsi="Arial" w:cs="Arial"/>
          <w:b/>
          <w:sz w:val="22"/>
          <w:szCs w:val="22"/>
          <w:lang w:val="es-PE" w:eastAsia="en-US"/>
        </w:rPr>
        <w:t>4.- SOLICITUD DE CONTRATACION DE DOCENTE POR SALUD DEL ING. JORGE AMAYA CUBAS</w:t>
      </w:r>
      <w:r w:rsidRPr="006B44F4">
        <w:rPr>
          <w:rFonts w:ascii="Arial" w:eastAsiaTheme="minorHAnsi" w:hAnsi="Arial" w:cs="Arial"/>
          <w:bCs/>
          <w:sz w:val="22"/>
          <w:szCs w:val="22"/>
          <w:lang w:val="es-PE" w:eastAsia="en-US"/>
        </w:rPr>
        <w:t>.</w:t>
      </w:r>
    </w:p>
    <w:p w14:paraId="75D3003D" w14:textId="51EBEBE4" w:rsidR="006366FB" w:rsidRDefault="006B44F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mediante documento la directora de departamento M. Sc. Lydia Pariona, ha solicitado la contratación de un docente en la categoría de asociado para cubrir la licencia del Ing. Jorge Amaya Cubas.</w:t>
      </w:r>
    </w:p>
    <w:p w14:paraId="4C92A601" w14:textId="48228E78" w:rsidR="006B44F4" w:rsidRDefault="006B44F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opinan que la contrata debe ser urgente para que no se pierda la plaza correspondiente,</w:t>
      </w:r>
      <w:r w:rsidR="00346504">
        <w:rPr>
          <w:rFonts w:ascii="Arial" w:eastAsiaTheme="minorHAnsi" w:hAnsi="Arial" w:cs="Arial"/>
          <w:bCs/>
          <w:sz w:val="22"/>
          <w:szCs w:val="22"/>
          <w:lang w:val="es-PE" w:eastAsia="en-US"/>
        </w:rPr>
        <w:t xml:space="preserve"> más aún </w:t>
      </w:r>
      <w:r>
        <w:rPr>
          <w:rFonts w:ascii="Arial" w:eastAsiaTheme="minorHAnsi" w:hAnsi="Arial" w:cs="Arial"/>
          <w:bCs/>
          <w:sz w:val="22"/>
          <w:szCs w:val="22"/>
          <w:lang w:val="es-PE" w:eastAsia="en-US"/>
        </w:rPr>
        <w:t>ahora que el docente falleció el día de hoy.</w:t>
      </w:r>
    </w:p>
    <w:p w14:paraId="5955C4CB" w14:textId="3757C70B" w:rsidR="006B44F4" w:rsidRDefault="0034650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w:t>
      </w:r>
      <w:r w:rsidR="006B44F4">
        <w:rPr>
          <w:rFonts w:ascii="Arial" w:eastAsiaTheme="minorHAnsi" w:hAnsi="Arial" w:cs="Arial"/>
          <w:bCs/>
          <w:sz w:val="22"/>
          <w:szCs w:val="22"/>
          <w:lang w:val="es-PE" w:eastAsia="en-US"/>
        </w:rPr>
        <w:t xml:space="preserve"> opinan que la contratación del docente debe ser de acuerdo a la necesidad de curso que se deben asignar, puesto que el presente semestre 2023 – I, ya se culmina académicamente en la siguiente semana, por ello que se debe solicitar a la directora de departamento M. Sc. Lydia Pariona, realice una evaluación del desempeño y desarrollo de los cursos de los docentes contratados, puesto que algunos de ellos no están realizando el dictado de los cursos para el cual fueron contratados, </w:t>
      </w:r>
      <w:r>
        <w:rPr>
          <w:rFonts w:ascii="Arial" w:eastAsiaTheme="minorHAnsi" w:hAnsi="Arial" w:cs="Arial"/>
          <w:bCs/>
          <w:sz w:val="22"/>
          <w:szCs w:val="22"/>
          <w:lang w:val="es-PE" w:eastAsia="en-US"/>
        </w:rPr>
        <w:t>asimismo</w:t>
      </w:r>
      <w:r w:rsidR="006B44F4">
        <w:rPr>
          <w:rFonts w:ascii="Arial" w:eastAsiaTheme="minorHAnsi" w:hAnsi="Arial" w:cs="Arial"/>
          <w:bCs/>
          <w:sz w:val="22"/>
          <w:szCs w:val="22"/>
          <w:lang w:val="es-PE" w:eastAsia="en-US"/>
        </w:rPr>
        <w:t xml:space="preserve"> esta evaluación debe alcanzar a los docentes nombrados</w:t>
      </w:r>
      <w:r w:rsidR="00D17FE5">
        <w:rPr>
          <w:rFonts w:ascii="Arial" w:eastAsiaTheme="minorHAnsi" w:hAnsi="Arial" w:cs="Arial"/>
          <w:bCs/>
          <w:sz w:val="22"/>
          <w:szCs w:val="22"/>
          <w:lang w:val="es-PE" w:eastAsia="en-US"/>
        </w:rPr>
        <w:t xml:space="preserve">, y en función a dicho informe se </w:t>
      </w:r>
      <w:proofErr w:type="gramStart"/>
      <w:r w:rsidR="00D17FE5">
        <w:rPr>
          <w:rFonts w:ascii="Arial" w:eastAsiaTheme="minorHAnsi" w:hAnsi="Arial" w:cs="Arial"/>
          <w:bCs/>
          <w:sz w:val="22"/>
          <w:szCs w:val="22"/>
          <w:lang w:val="es-PE" w:eastAsia="en-US"/>
        </w:rPr>
        <w:t>realizara</w:t>
      </w:r>
      <w:proofErr w:type="gramEnd"/>
      <w:r w:rsidR="00D17FE5">
        <w:rPr>
          <w:rFonts w:ascii="Arial" w:eastAsiaTheme="minorHAnsi" w:hAnsi="Arial" w:cs="Arial"/>
          <w:bCs/>
          <w:sz w:val="22"/>
          <w:szCs w:val="22"/>
          <w:lang w:val="es-PE" w:eastAsia="en-US"/>
        </w:rPr>
        <w:t xml:space="preserve"> la convocatoria de la contrata docente.</w:t>
      </w:r>
    </w:p>
    <w:p w14:paraId="56A5B36E" w14:textId="77777777" w:rsidR="00296288" w:rsidRDefault="00296288" w:rsidP="006B44F4">
      <w:pPr>
        <w:tabs>
          <w:tab w:val="left" w:pos="709"/>
        </w:tabs>
        <w:spacing w:line="300" w:lineRule="auto"/>
        <w:ind w:left="284"/>
        <w:jc w:val="both"/>
        <w:rPr>
          <w:rFonts w:ascii="Arial" w:eastAsiaTheme="minorHAnsi" w:hAnsi="Arial" w:cs="Arial"/>
          <w:bCs/>
          <w:sz w:val="22"/>
          <w:szCs w:val="22"/>
          <w:lang w:val="es-PE" w:eastAsia="en-US"/>
        </w:rPr>
      </w:pPr>
    </w:p>
    <w:p w14:paraId="4883B63F" w14:textId="77777777" w:rsidR="00492134" w:rsidRPr="00492134" w:rsidRDefault="00492134" w:rsidP="007F0FCD">
      <w:pPr>
        <w:tabs>
          <w:tab w:val="left" w:pos="709"/>
        </w:tabs>
        <w:spacing w:line="300" w:lineRule="auto"/>
        <w:ind w:left="284" w:hanging="284"/>
        <w:jc w:val="both"/>
        <w:rPr>
          <w:rFonts w:ascii="Arial" w:eastAsiaTheme="minorHAnsi" w:hAnsi="Arial" w:cs="Arial"/>
          <w:b/>
          <w:sz w:val="22"/>
          <w:szCs w:val="22"/>
          <w:lang w:val="es-PE" w:eastAsia="en-US"/>
        </w:rPr>
      </w:pPr>
      <w:r w:rsidRPr="00492134">
        <w:rPr>
          <w:rFonts w:ascii="Arial" w:eastAsiaTheme="minorHAnsi" w:hAnsi="Arial" w:cs="Arial"/>
          <w:b/>
          <w:sz w:val="22"/>
          <w:szCs w:val="22"/>
          <w:lang w:val="es-PE" w:eastAsia="en-US"/>
        </w:rPr>
        <w:t>5.- PROPUESTA DE REGLAMENTO INTERNO DE LA ORQUESTINA SINFÓNICA Y GENEROS MUSICALES DE LA FACULTAD DE AGRONOMÍA.</w:t>
      </w:r>
    </w:p>
    <w:p w14:paraId="0654ED3C" w14:textId="6CF7DAD1"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manifiestan que, si bien es cierto que la propuesta de dicho reglamento fue publicada, pero no se conoce de manera documentada quién es que lo solicita dicha aprobación, no se cuenta con documento de quien es el recurrente, por ello se acuerda </w:t>
      </w:r>
      <w:r>
        <w:rPr>
          <w:rFonts w:ascii="Arial" w:eastAsiaTheme="minorHAnsi" w:hAnsi="Arial" w:cs="Arial"/>
          <w:bCs/>
          <w:sz w:val="22"/>
          <w:szCs w:val="22"/>
          <w:lang w:val="es-PE" w:eastAsia="en-US"/>
        </w:rPr>
        <w:lastRenderedPageBreak/>
        <w:t>devolver al recurrente para que mediante documento solicite la aprobación e implementación de dicho reglamento.</w:t>
      </w:r>
    </w:p>
    <w:p w14:paraId="3C79B958" w14:textId="77777777"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p>
    <w:p w14:paraId="74BE1280" w14:textId="77777777" w:rsidR="00CB5FBD" w:rsidRPr="00CB5FBD" w:rsidRDefault="00CB5FBD" w:rsidP="007F0FCD">
      <w:pPr>
        <w:tabs>
          <w:tab w:val="left" w:pos="709"/>
        </w:tabs>
        <w:spacing w:line="300" w:lineRule="auto"/>
        <w:ind w:left="284" w:hanging="284"/>
        <w:jc w:val="both"/>
        <w:rPr>
          <w:rFonts w:ascii="Arial" w:eastAsiaTheme="minorHAnsi" w:hAnsi="Arial" w:cs="Arial"/>
          <w:bCs/>
          <w:sz w:val="22"/>
          <w:szCs w:val="22"/>
          <w:lang w:val="es-PE" w:eastAsia="en-US"/>
        </w:rPr>
      </w:pPr>
      <w:r w:rsidRPr="00CB5FBD">
        <w:rPr>
          <w:rFonts w:ascii="Arial" w:eastAsiaTheme="minorHAnsi" w:hAnsi="Arial" w:cs="Arial"/>
          <w:b/>
          <w:sz w:val="22"/>
          <w:szCs w:val="22"/>
          <w:lang w:val="es-PE" w:eastAsia="en-US"/>
        </w:rPr>
        <w:t>6.- RECONSIDERACION DE EXAMEN DE REGULARIZACION 2023-I, DE LA ESTUDIANTE CUICAPUZA VILLANUEVA LUZ KATHERIN</w:t>
      </w:r>
      <w:r w:rsidRPr="00CB5FBD">
        <w:rPr>
          <w:rFonts w:ascii="Arial" w:eastAsiaTheme="minorHAnsi" w:hAnsi="Arial" w:cs="Arial"/>
          <w:bCs/>
          <w:sz w:val="22"/>
          <w:szCs w:val="22"/>
          <w:lang w:val="es-PE" w:eastAsia="en-US"/>
        </w:rPr>
        <w:t>.</w:t>
      </w:r>
    </w:p>
    <w:p w14:paraId="3AD8AD77" w14:textId="77777777" w:rsidR="00CB5FBD" w:rsidRPr="00CB5FBD" w:rsidRDefault="00CB5FBD" w:rsidP="00CB5FBD">
      <w:pPr>
        <w:tabs>
          <w:tab w:val="left" w:pos="709"/>
        </w:tabs>
        <w:spacing w:line="300" w:lineRule="auto"/>
        <w:ind w:left="284"/>
        <w:jc w:val="both"/>
        <w:rPr>
          <w:rFonts w:ascii="Arial" w:eastAsiaTheme="minorHAnsi" w:hAnsi="Arial" w:cs="Arial"/>
          <w:bCs/>
          <w:sz w:val="22"/>
          <w:szCs w:val="22"/>
          <w:lang w:val="es-PE" w:eastAsia="en-US"/>
        </w:rPr>
      </w:pPr>
    </w:p>
    <w:p w14:paraId="78A0E297" w14:textId="371919F3" w:rsidR="00CB5FBD" w:rsidRDefault="00CB5FBD" w:rsidP="00CB5FB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la estudiante </w:t>
      </w:r>
      <w:r w:rsidRPr="00CB5FBD">
        <w:rPr>
          <w:rFonts w:ascii="Arial" w:eastAsiaTheme="minorHAnsi" w:hAnsi="Arial" w:cs="Arial"/>
          <w:bCs/>
          <w:sz w:val="22"/>
          <w:szCs w:val="22"/>
          <w:lang w:val="es-PE" w:eastAsia="en-US"/>
        </w:rPr>
        <w:t>CUICAPUZA VILLANUEVA LUZ KATHERIN</w:t>
      </w:r>
      <w:r>
        <w:rPr>
          <w:rFonts w:ascii="Arial" w:eastAsiaTheme="minorHAnsi" w:hAnsi="Arial" w:cs="Arial"/>
          <w:bCs/>
          <w:sz w:val="22"/>
          <w:szCs w:val="22"/>
          <w:lang w:val="es-PE" w:eastAsia="en-US"/>
        </w:rPr>
        <w:t xml:space="preserve">, </w:t>
      </w:r>
      <w:r w:rsidR="00874870">
        <w:rPr>
          <w:rFonts w:ascii="Arial" w:eastAsiaTheme="minorHAnsi" w:hAnsi="Arial" w:cs="Arial"/>
          <w:bCs/>
          <w:sz w:val="22"/>
          <w:szCs w:val="22"/>
          <w:lang w:val="es-PE" w:eastAsia="en-US"/>
        </w:rPr>
        <w:t>s</w:t>
      </w:r>
      <w:r w:rsidRPr="00CB5FBD">
        <w:rPr>
          <w:rFonts w:ascii="Arial" w:eastAsiaTheme="minorHAnsi" w:hAnsi="Arial" w:cs="Arial"/>
          <w:bCs/>
          <w:sz w:val="22"/>
          <w:szCs w:val="22"/>
          <w:lang w:val="es-PE" w:eastAsia="en-US"/>
        </w:rPr>
        <w:t xml:space="preserve">e acogió a la RESOLUCIÓN </w:t>
      </w:r>
      <w:proofErr w:type="spellStart"/>
      <w:r w:rsidRPr="00CB5FBD">
        <w:rPr>
          <w:rFonts w:ascii="Arial" w:eastAsiaTheme="minorHAnsi" w:hAnsi="Arial" w:cs="Arial"/>
          <w:bCs/>
          <w:sz w:val="22"/>
          <w:szCs w:val="22"/>
          <w:lang w:val="es-PE" w:eastAsia="en-US"/>
        </w:rPr>
        <w:t>N°</w:t>
      </w:r>
      <w:proofErr w:type="spellEnd"/>
      <w:r w:rsidRPr="00CB5FBD">
        <w:rPr>
          <w:rFonts w:ascii="Arial" w:eastAsiaTheme="minorHAnsi" w:hAnsi="Arial" w:cs="Arial"/>
          <w:bCs/>
          <w:sz w:val="22"/>
          <w:szCs w:val="22"/>
          <w:lang w:val="es-PE" w:eastAsia="en-US"/>
        </w:rPr>
        <w:t xml:space="preserve"> 1861-CU-2022, que aprueba los EXAMENES ESPECIALES, a fin de garantizar la culminación de los estudios universitarios con planes de estudios anteriores al Plan de Estudios 2018</w:t>
      </w:r>
      <w:r w:rsidR="00874870">
        <w:rPr>
          <w:rFonts w:ascii="Arial" w:eastAsiaTheme="minorHAnsi" w:hAnsi="Arial" w:cs="Arial"/>
          <w:bCs/>
          <w:sz w:val="22"/>
          <w:szCs w:val="22"/>
          <w:lang w:val="es-PE" w:eastAsia="en-US"/>
        </w:rPr>
        <w:t xml:space="preserve">, puesto que solo le falta aprobar el curso de </w:t>
      </w:r>
      <w:r w:rsidR="00874870" w:rsidRPr="00874870">
        <w:rPr>
          <w:rFonts w:ascii="Arial" w:eastAsiaTheme="minorHAnsi" w:hAnsi="Arial" w:cs="Arial"/>
          <w:bCs/>
          <w:sz w:val="22"/>
          <w:szCs w:val="22"/>
          <w:lang w:val="es-PE" w:eastAsia="en-US"/>
        </w:rPr>
        <w:t>CONTROL BIOLÓGICO DE INSECTOS (096L)</w:t>
      </w:r>
      <w:r w:rsidR="00874870">
        <w:rPr>
          <w:rFonts w:ascii="Arial" w:eastAsiaTheme="minorHAnsi" w:hAnsi="Arial" w:cs="Arial"/>
          <w:bCs/>
          <w:sz w:val="22"/>
          <w:szCs w:val="22"/>
          <w:lang w:val="es-PE" w:eastAsia="en-US"/>
        </w:rPr>
        <w:t xml:space="preserve">, y que habiendo dado el examen de </w:t>
      </w:r>
      <w:r w:rsidR="00874870" w:rsidRPr="00874870">
        <w:rPr>
          <w:rFonts w:ascii="Arial" w:eastAsiaTheme="minorHAnsi" w:hAnsi="Arial" w:cs="Arial"/>
          <w:bCs/>
          <w:sz w:val="22"/>
          <w:szCs w:val="22"/>
          <w:lang w:val="es-PE" w:eastAsia="en-US"/>
        </w:rPr>
        <w:t>EXAMEN DE REGULARIZACION</w:t>
      </w:r>
      <w:r w:rsidR="00874870">
        <w:rPr>
          <w:rFonts w:ascii="Arial" w:eastAsiaTheme="minorHAnsi" w:hAnsi="Arial" w:cs="Arial"/>
          <w:bCs/>
          <w:sz w:val="22"/>
          <w:szCs w:val="22"/>
          <w:lang w:val="es-PE" w:eastAsia="en-US"/>
        </w:rPr>
        <w:t>,</w:t>
      </w:r>
    </w:p>
    <w:p w14:paraId="3B80D95C" w14:textId="24FA23F3" w:rsidR="00874870" w:rsidRDefault="00874870" w:rsidP="00CB5FB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Habiendo obtenido el calificativo de 08, por </w:t>
      </w:r>
      <w:proofErr w:type="gramStart"/>
      <w:r>
        <w:rPr>
          <w:rFonts w:ascii="Arial" w:eastAsiaTheme="minorHAnsi" w:hAnsi="Arial" w:cs="Arial"/>
          <w:bCs/>
          <w:sz w:val="22"/>
          <w:szCs w:val="22"/>
          <w:lang w:val="es-PE" w:eastAsia="en-US"/>
        </w:rPr>
        <w:t>tanto</w:t>
      </w:r>
      <w:proofErr w:type="gramEnd"/>
      <w:r>
        <w:rPr>
          <w:rFonts w:ascii="Arial" w:eastAsiaTheme="minorHAnsi" w:hAnsi="Arial" w:cs="Arial"/>
          <w:bCs/>
          <w:sz w:val="22"/>
          <w:szCs w:val="22"/>
          <w:lang w:val="es-PE" w:eastAsia="en-US"/>
        </w:rPr>
        <w:t xml:space="preserve"> se encuentra desaprobada.</w:t>
      </w:r>
    </w:p>
    <w:p w14:paraId="5E5C9BFF" w14:textId="45D7F470" w:rsidR="00874870" w:rsidRDefault="00874870" w:rsidP="0087487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r w:rsidRPr="00CB5FBD">
        <w:rPr>
          <w:rFonts w:ascii="Arial" w:eastAsiaTheme="minorHAnsi" w:hAnsi="Arial" w:cs="Arial"/>
          <w:bCs/>
          <w:sz w:val="22"/>
          <w:szCs w:val="22"/>
          <w:lang w:val="es-PE" w:eastAsia="en-US"/>
        </w:rPr>
        <w:t>CUICAPUZA VILLANUEVA LUZ KATHERIN</w:t>
      </w:r>
      <w:r>
        <w:rPr>
          <w:rFonts w:ascii="Arial" w:eastAsiaTheme="minorHAnsi" w:hAnsi="Arial" w:cs="Arial"/>
          <w:bCs/>
          <w:sz w:val="22"/>
          <w:szCs w:val="22"/>
          <w:lang w:val="es-PE" w:eastAsia="en-US"/>
        </w:rPr>
        <w:t xml:space="preserve">, presenta la solicitud de </w:t>
      </w:r>
      <w:r w:rsidRPr="00874870">
        <w:rPr>
          <w:rFonts w:ascii="Arial" w:eastAsiaTheme="minorHAnsi" w:hAnsi="Arial" w:cs="Arial"/>
          <w:bCs/>
          <w:sz w:val="22"/>
          <w:szCs w:val="22"/>
          <w:lang w:val="es-PE" w:eastAsia="en-US"/>
        </w:rPr>
        <w:t>reconsideración</w:t>
      </w:r>
      <w:r>
        <w:rPr>
          <w:rFonts w:ascii="Arial" w:eastAsiaTheme="minorHAnsi" w:hAnsi="Arial" w:cs="Arial"/>
          <w:bCs/>
          <w:sz w:val="22"/>
          <w:szCs w:val="22"/>
          <w:lang w:val="es-PE" w:eastAsia="en-US"/>
        </w:rPr>
        <w:t xml:space="preserve"> </w:t>
      </w:r>
      <w:r w:rsidRPr="00874870">
        <w:rPr>
          <w:rFonts w:ascii="Arial" w:eastAsiaTheme="minorHAnsi" w:hAnsi="Arial" w:cs="Arial"/>
          <w:bCs/>
          <w:sz w:val="22"/>
          <w:szCs w:val="22"/>
          <w:lang w:val="es-PE" w:eastAsia="en-US"/>
        </w:rPr>
        <w:t>para una segunda oportunidad</w:t>
      </w:r>
      <w:r>
        <w:rPr>
          <w:rFonts w:ascii="Arial" w:eastAsiaTheme="minorHAnsi" w:hAnsi="Arial" w:cs="Arial"/>
          <w:bCs/>
          <w:sz w:val="22"/>
          <w:szCs w:val="22"/>
          <w:lang w:val="es-PE" w:eastAsia="en-US"/>
        </w:rPr>
        <w:t xml:space="preserve">, </w:t>
      </w:r>
    </w:p>
    <w:p w14:paraId="1BAAB253" w14:textId="0FB1F1DD" w:rsidR="00874870" w:rsidRPr="007100BF" w:rsidRDefault="00874870" w:rsidP="007100BF">
      <w:pPr>
        <w:tabs>
          <w:tab w:val="left" w:pos="709"/>
        </w:tabs>
        <w:spacing w:line="300" w:lineRule="auto"/>
        <w:ind w:left="284"/>
        <w:jc w:val="both"/>
        <w:rPr>
          <w:rFonts w:ascii="Arial" w:eastAsiaTheme="minorHAnsi" w:hAnsi="Arial" w:cs="Arial"/>
          <w:b/>
          <w:i/>
          <w:iCs/>
          <w:sz w:val="22"/>
          <w:szCs w:val="22"/>
          <w:lang w:val="es-PE" w:eastAsia="en-US"/>
        </w:rPr>
      </w:pPr>
      <w:r>
        <w:rPr>
          <w:rFonts w:ascii="Arial" w:eastAsiaTheme="minorHAnsi" w:hAnsi="Arial" w:cs="Arial"/>
          <w:bCs/>
          <w:sz w:val="22"/>
          <w:szCs w:val="22"/>
          <w:lang w:val="es-PE" w:eastAsia="en-US"/>
        </w:rPr>
        <w:t xml:space="preserve">Los miembros del consejo de facultad después del análisis de la documentación presentada por la </w:t>
      </w:r>
      <w:r w:rsidR="007100BF">
        <w:rPr>
          <w:rFonts w:ascii="Arial" w:eastAsiaTheme="minorHAnsi" w:hAnsi="Arial" w:cs="Arial"/>
          <w:bCs/>
          <w:sz w:val="22"/>
          <w:szCs w:val="22"/>
          <w:lang w:val="es-PE" w:eastAsia="en-US"/>
        </w:rPr>
        <w:t>recurrente,</w:t>
      </w:r>
      <w:r>
        <w:rPr>
          <w:rFonts w:ascii="Arial" w:eastAsiaTheme="minorHAnsi" w:hAnsi="Arial" w:cs="Arial"/>
          <w:bCs/>
          <w:sz w:val="22"/>
          <w:szCs w:val="22"/>
          <w:lang w:val="es-PE" w:eastAsia="en-US"/>
        </w:rPr>
        <w:t xml:space="preserve"> además, el </w:t>
      </w:r>
      <w:r w:rsidRPr="00874870">
        <w:rPr>
          <w:rFonts w:ascii="Arial" w:eastAsiaTheme="minorHAnsi" w:hAnsi="Arial" w:cs="Arial"/>
          <w:bCs/>
          <w:sz w:val="22"/>
          <w:szCs w:val="22"/>
          <w:lang w:val="es-PE" w:eastAsia="en-US"/>
        </w:rPr>
        <w:t>DIRECTOR DE LA ESCUELA PROFESIONAL FAG-UNCP</w:t>
      </w:r>
      <w:r>
        <w:rPr>
          <w:rFonts w:ascii="Arial" w:eastAsiaTheme="minorHAnsi" w:hAnsi="Arial" w:cs="Arial"/>
          <w:bCs/>
          <w:sz w:val="22"/>
          <w:szCs w:val="22"/>
          <w:lang w:val="es-PE" w:eastAsia="en-US"/>
        </w:rPr>
        <w:t xml:space="preserve">, mediante </w:t>
      </w:r>
      <w:r w:rsidRPr="00874870">
        <w:rPr>
          <w:rFonts w:ascii="Arial" w:eastAsiaTheme="minorHAnsi" w:hAnsi="Arial" w:cs="Arial"/>
          <w:bCs/>
          <w:sz w:val="22"/>
          <w:szCs w:val="22"/>
          <w:lang w:val="es-PE" w:eastAsia="en-US"/>
        </w:rPr>
        <w:t xml:space="preserve">PROVEÍDO </w:t>
      </w:r>
      <w:proofErr w:type="spellStart"/>
      <w:r w:rsidRPr="00874870">
        <w:rPr>
          <w:rFonts w:ascii="Arial" w:eastAsiaTheme="minorHAnsi" w:hAnsi="Arial" w:cs="Arial"/>
          <w:bCs/>
          <w:sz w:val="22"/>
          <w:szCs w:val="22"/>
          <w:lang w:val="es-PE" w:eastAsia="en-US"/>
        </w:rPr>
        <w:t>N°</w:t>
      </w:r>
      <w:proofErr w:type="spellEnd"/>
      <w:r w:rsidRPr="00874870">
        <w:rPr>
          <w:rFonts w:ascii="Arial" w:eastAsiaTheme="minorHAnsi" w:hAnsi="Arial" w:cs="Arial"/>
          <w:bCs/>
          <w:sz w:val="22"/>
          <w:szCs w:val="22"/>
          <w:lang w:val="es-PE" w:eastAsia="en-US"/>
        </w:rPr>
        <w:t xml:space="preserve"> 193-2023-DEP/FAG/UNCP</w:t>
      </w:r>
      <w:r>
        <w:rPr>
          <w:rFonts w:ascii="Arial" w:eastAsiaTheme="minorHAnsi" w:hAnsi="Arial" w:cs="Arial"/>
          <w:bCs/>
          <w:sz w:val="22"/>
          <w:szCs w:val="22"/>
          <w:lang w:val="es-PE" w:eastAsia="en-US"/>
        </w:rPr>
        <w:t xml:space="preserve"> realiza análisis y emite opinión acerca de la solicitud presentada</w:t>
      </w:r>
      <w:r w:rsidR="007100BF">
        <w:rPr>
          <w:rFonts w:ascii="Arial" w:eastAsiaTheme="minorHAnsi" w:hAnsi="Arial" w:cs="Arial"/>
          <w:bCs/>
          <w:sz w:val="22"/>
          <w:szCs w:val="22"/>
          <w:lang w:val="es-PE" w:eastAsia="en-US"/>
        </w:rPr>
        <w:t xml:space="preserve">, y en base a lo que menciona el </w:t>
      </w:r>
      <w:r w:rsidR="007100BF" w:rsidRPr="007100BF">
        <w:rPr>
          <w:rFonts w:ascii="Arial" w:eastAsiaTheme="minorHAnsi" w:hAnsi="Arial" w:cs="Arial"/>
          <w:bCs/>
          <w:sz w:val="22"/>
          <w:szCs w:val="22"/>
          <w:lang w:val="es-PE" w:eastAsia="en-US"/>
        </w:rPr>
        <w:t>reglamento de acuerdo a la segunda disposición final del Reglamento Académico General de la UNCP, establece que</w:t>
      </w:r>
      <w:r w:rsidR="007100BF" w:rsidRPr="007100BF">
        <w:rPr>
          <w:rFonts w:ascii="Arial" w:eastAsiaTheme="minorHAnsi" w:hAnsi="Arial" w:cs="Arial"/>
          <w:b/>
          <w:i/>
          <w:iCs/>
          <w:sz w:val="22"/>
          <w:szCs w:val="22"/>
          <w:lang w:val="es-PE" w:eastAsia="en-US"/>
        </w:rPr>
        <w:t xml:space="preserve"> “los casos no contemplados en el presente reglamento serán resueltos por Consejo de Facultad, en segunda instancia en Consejo Universitario”</w:t>
      </w:r>
    </w:p>
    <w:p w14:paraId="727C65BD" w14:textId="4FFD2272" w:rsidR="00CB5FBD" w:rsidRDefault="007100BF" w:rsidP="00CB5FB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se acuerda por unanimidad otorgar una segunda oportunidad de dar el </w:t>
      </w:r>
      <w:r w:rsidRPr="007100BF">
        <w:rPr>
          <w:rFonts w:ascii="Arial" w:eastAsiaTheme="minorHAnsi" w:hAnsi="Arial" w:cs="Arial"/>
          <w:bCs/>
          <w:sz w:val="22"/>
          <w:szCs w:val="22"/>
          <w:lang w:val="es-PE" w:eastAsia="en-US"/>
        </w:rPr>
        <w:t>examen de regularización</w:t>
      </w:r>
      <w:r>
        <w:rPr>
          <w:rFonts w:ascii="Arial" w:eastAsiaTheme="minorHAnsi" w:hAnsi="Arial" w:cs="Arial"/>
          <w:bCs/>
          <w:sz w:val="22"/>
          <w:szCs w:val="22"/>
          <w:lang w:val="es-PE" w:eastAsia="en-US"/>
        </w:rPr>
        <w:t xml:space="preserve"> del curso </w:t>
      </w:r>
      <w:r w:rsidRPr="00874870">
        <w:rPr>
          <w:rFonts w:ascii="Arial" w:eastAsiaTheme="minorHAnsi" w:hAnsi="Arial" w:cs="Arial"/>
          <w:bCs/>
          <w:sz w:val="22"/>
          <w:szCs w:val="22"/>
          <w:lang w:val="es-PE" w:eastAsia="en-US"/>
        </w:rPr>
        <w:t>CONTROL BIOLÓGICO DE INSECTOS (096L)</w:t>
      </w:r>
      <w:r>
        <w:rPr>
          <w:rFonts w:ascii="Arial" w:eastAsiaTheme="minorHAnsi" w:hAnsi="Arial" w:cs="Arial"/>
          <w:bCs/>
          <w:sz w:val="22"/>
          <w:szCs w:val="22"/>
          <w:lang w:val="es-PE" w:eastAsia="en-US"/>
        </w:rPr>
        <w:t xml:space="preserve">, debiendo informar al </w:t>
      </w:r>
      <w:r w:rsidRPr="00874870">
        <w:rPr>
          <w:rFonts w:ascii="Arial" w:eastAsiaTheme="minorHAnsi" w:hAnsi="Arial" w:cs="Arial"/>
          <w:bCs/>
          <w:sz w:val="22"/>
          <w:szCs w:val="22"/>
          <w:lang w:val="es-PE" w:eastAsia="en-US"/>
        </w:rPr>
        <w:t>DIRECTOR DE LA ESCUELA PROFESIONAL FAG-UNCP</w:t>
      </w:r>
      <w:r>
        <w:rPr>
          <w:rFonts w:ascii="Arial" w:eastAsiaTheme="minorHAnsi" w:hAnsi="Arial" w:cs="Arial"/>
          <w:bCs/>
          <w:sz w:val="22"/>
          <w:szCs w:val="22"/>
          <w:lang w:val="es-PE" w:eastAsia="en-US"/>
        </w:rPr>
        <w:t>, el presente acuerdo y asimismo se debe emitir la resolución correspondiente del presente acuerdo.</w:t>
      </w:r>
    </w:p>
    <w:p w14:paraId="45587BA6" w14:textId="77777777"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p>
    <w:p w14:paraId="683E4A3F" w14:textId="5B3FC5B5" w:rsidR="007100BF" w:rsidRPr="007F0FCD" w:rsidRDefault="007100BF" w:rsidP="007F0FCD">
      <w:pPr>
        <w:tabs>
          <w:tab w:val="left" w:pos="709"/>
        </w:tabs>
        <w:spacing w:line="300" w:lineRule="auto"/>
        <w:ind w:left="284" w:hanging="284"/>
        <w:jc w:val="both"/>
        <w:rPr>
          <w:rFonts w:ascii="Arial" w:eastAsiaTheme="minorHAnsi" w:hAnsi="Arial" w:cs="Arial"/>
          <w:b/>
          <w:sz w:val="22"/>
          <w:szCs w:val="22"/>
          <w:lang w:val="es-PE" w:eastAsia="en-US"/>
        </w:rPr>
      </w:pPr>
      <w:r w:rsidRPr="007F0FCD">
        <w:rPr>
          <w:rFonts w:ascii="Arial" w:eastAsiaTheme="minorHAnsi" w:hAnsi="Arial" w:cs="Arial"/>
          <w:b/>
          <w:sz w:val="22"/>
          <w:szCs w:val="22"/>
          <w:lang w:val="es-PE" w:eastAsia="en-US"/>
        </w:rPr>
        <w:t>7.-</w:t>
      </w:r>
      <w:r w:rsidR="006927CC">
        <w:rPr>
          <w:rFonts w:ascii="Arial" w:eastAsiaTheme="minorHAnsi" w:hAnsi="Arial" w:cs="Arial"/>
          <w:b/>
          <w:sz w:val="22"/>
          <w:szCs w:val="22"/>
          <w:lang w:val="es-PE" w:eastAsia="en-US"/>
        </w:rPr>
        <w:t xml:space="preserve"> </w:t>
      </w:r>
      <w:r w:rsidRPr="007F0FCD">
        <w:rPr>
          <w:rFonts w:ascii="Arial" w:eastAsiaTheme="minorHAnsi" w:hAnsi="Arial" w:cs="Arial"/>
          <w:b/>
          <w:sz w:val="22"/>
          <w:szCs w:val="22"/>
          <w:lang w:val="es-PE" w:eastAsia="en-US"/>
        </w:rPr>
        <w:t>SOLICITA AÑO SABÁTICO PARA REDACTAR TEXTO UNIVERSITARIO DE AGROECOLOGIA, DEL Dr. ZENON MATA ADAUTO.</w:t>
      </w:r>
    </w:p>
    <w:p w14:paraId="18511749" w14:textId="60EE0CB5" w:rsidR="007100BF" w:rsidRDefault="007100BF"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Dr. Zenón Mata Adauto </w:t>
      </w:r>
      <w:r w:rsidR="007F0FCD">
        <w:rPr>
          <w:rFonts w:ascii="Arial" w:eastAsiaTheme="minorHAnsi" w:hAnsi="Arial" w:cs="Arial"/>
          <w:bCs/>
          <w:sz w:val="22"/>
          <w:szCs w:val="22"/>
          <w:lang w:val="es-PE" w:eastAsia="en-US"/>
        </w:rPr>
        <w:t>presenta la solicitud para acoger al beneficio de AÑO SABATICO, y que revisado la documentación correspondiente solicita la opinión de los miembros del consejo.</w:t>
      </w:r>
    </w:p>
    <w:p w14:paraId="3A8CBE67" w14:textId="6BDAEF11" w:rsidR="007F0FCD" w:rsidRDefault="007F0FCD"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de facultad revisado el reglamento </w:t>
      </w:r>
      <w:r w:rsidR="00A10167">
        <w:rPr>
          <w:rFonts w:ascii="Arial" w:eastAsiaTheme="minorHAnsi" w:hAnsi="Arial" w:cs="Arial"/>
          <w:bCs/>
          <w:sz w:val="22"/>
          <w:szCs w:val="22"/>
          <w:lang w:val="es-PE" w:eastAsia="en-US"/>
        </w:rPr>
        <w:t xml:space="preserve">aprobado mediante Resolución </w:t>
      </w:r>
      <w:proofErr w:type="spellStart"/>
      <w:r w:rsidR="00A10167">
        <w:rPr>
          <w:rFonts w:ascii="Arial" w:eastAsiaTheme="minorHAnsi" w:hAnsi="Arial" w:cs="Arial"/>
          <w:bCs/>
          <w:sz w:val="22"/>
          <w:szCs w:val="22"/>
          <w:lang w:val="es-PE" w:eastAsia="en-US"/>
        </w:rPr>
        <w:t>N°</w:t>
      </w:r>
      <w:proofErr w:type="spellEnd"/>
      <w:r w:rsidR="00A10167">
        <w:rPr>
          <w:rFonts w:ascii="Arial" w:eastAsiaTheme="minorHAnsi" w:hAnsi="Arial" w:cs="Arial"/>
          <w:bCs/>
          <w:sz w:val="22"/>
          <w:szCs w:val="22"/>
          <w:lang w:val="es-PE" w:eastAsia="en-US"/>
        </w:rPr>
        <w:t xml:space="preserve"> 2000-CU-2017, y que en el artículo </w:t>
      </w:r>
      <w:proofErr w:type="spellStart"/>
      <w:r w:rsidR="00A10167">
        <w:rPr>
          <w:rFonts w:ascii="Arial" w:eastAsiaTheme="minorHAnsi" w:hAnsi="Arial" w:cs="Arial"/>
          <w:bCs/>
          <w:sz w:val="22"/>
          <w:szCs w:val="22"/>
          <w:lang w:val="es-PE" w:eastAsia="en-US"/>
        </w:rPr>
        <w:t>N°</w:t>
      </w:r>
      <w:proofErr w:type="spellEnd"/>
      <w:r w:rsidR="00A10167">
        <w:rPr>
          <w:rFonts w:ascii="Arial" w:eastAsiaTheme="minorHAnsi" w:hAnsi="Arial" w:cs="Arial"/>
          <w:bCs/>
          <w:sz w:val="22"/>
          <w:szCs w:val="22"/>
          <w:lang w:val="es-PE" w:eastAsia="en-US"/>
        </w:rPr>
        <w:t xml:space="preserve"> 10 señala:</w:t>
      </w:r>
    </w:p>
    <w:p w14:paraId="45B0F75F" w14:textId="77777777" w:rsidR="0024532A" w:rsidRDefault="0024532A" w:rsidP="007100BF">
      <w:pPr>
        <w:tabs>
          <w:tab w:val="left" w:pos="709"/>
        </w:tabs>
        <w:spacing w:line="300" w:lineRule="auto"/>
        <w:ind w:left="284"/>
        <w:jc w:val="both"/>
        <w:rPr>
          <w:rFonts w:ascii="Arial" w:eastAsiaTheme="minorHAnsi" w:hAnsi="Arial" w:cs="Arial"/>
          <w:bCs/>
          <w:sz w:val="22"/>
          <w:szCs w:val="22"/>
          <w:lang w:val="es-PE" w:eastAsia="en-US"/>
        </w:rPr>
      </w:pPr>
    </w:p>
    <w:p w14:paraId="19544DC0" w14:textId="75A9568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sidRPr="00A10167">
        <w:rPr>
          <w:rFonts w:ascii="Arial" w:eastAsiaTheme="minorHAnsi" w:hAnsi="Arial" w:cs="Arial"/>
          <w:bCs/>
          <w:noProof/>
          <w:sz w:val="22"/>
          <w:szCs w:val="22"/>
          <w:lang w:val="es-PE" w:eastAsia="en-US"/>
        </w:rPr>
        <w:drawing>
          <wp:anchor distT="0" distB="0" distL="114300" distR="114300" simplePos="0" relativeHeight="251717632" behindDoc="0" locked="0" layoutInCell="1" allowOverlap="1" wp14:anchorId="7C696F6D" wp14:editId="5E4FB09F">
            <wp:simplePos x="0" y="0"/>
            <wp:positionH relativeFrom="column">
              <wp:posOffset>175895</wp:posOffset>
            </wp:positionH>
            <wp:positionV relativeFrom="paragraph">
              <wp:posOffset>-1905</wp:posOffset>
            </wp:positionV>
            <wp:extent cx="5877745" cy="1876687"/>
            <wp:effectExtent l="57150" t="57150" r="104140" b="123825"/>
            <wp:wrapNone/>
            <wp:docPr id="467169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169373" name=""/>
                    <pic:cNvPicPr/>
                  </pic:nvPicPr>
                  <pic:blipFill>
                    <a:blip r:embed="rId8">
                      <a:extLst>
                        <a:ext uri="{28A0092B-C50C-407E-A947-70E740481C1C}">
                          <a14:useLocalDpi xmlns:a14="http://schemas.microsoft.com/office/drawing/2010/main" val="0"/>
                        </a:ext>
                      </a:extLst>
                    </a:blip>
                    <a:stretch>
                      <a:fillRect/>
                    </a:stretch>
                  </pic:blipFill>
                  <pic:spPr>
                    <a:xfrm>
                      <a:off x="0" y="0"/>
                      <a:ext cx="5877745" cy="1876687"/>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3D2907E"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3816E737"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6069B114"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1572174F"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35BF1C2"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744D568"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6D1A029F"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49799219"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C69B869" w14:textId="1AAF4D59"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Asimismo, los miembros del consejo de facultad revisan </w:t>
      </w:r>
      <w:r w:rsidR="006927CC">
        <w:rPr>
          <w:rFonts w:ascii="Arial" w:eastAsiaTheme="minorHAnsi" w:hAnsi="Arial" w:cs="Arial"/>
          <w:bCs/>
          <w:sz w:val="22"/>
          <w:szCs w:val="22"/>
          <w:lang w:val="es-PE" w:eastAsia="en-US"/>
        </w:rPr>
        <w:t>la</w:t>
      </w:r>
      <w:r>
        <w:rPr>
          <w:rFonts w:ascii="Arial" w:eastAsiaTheme="minorHAnsi" w:hAnsi="Arial" w:cs="Arial"/>
          <w:bCs/>
          <w:sz w:val="22"/>
          <w:szCs w:val="22"/>
          <w:lang w:val="es-PE" w:eastAsia="en-US"/>
        </w:rPr>
        <w:t xml:space="preserve"> documentación correspondiente y emiten opiniones correspondientes.</w:t>
      </w:r>
    </w:p>
    <w:p w14:paraId="142E721C" w14:textId="50C09BB2"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 del debate correspondiente el decano solicita la aprobación por lo que</w:t>
      </w:r>
      <w:r w:rsidR="006927CC">
        <w:rPr>
          <w:rFonts w:ascii="Arial" w:eastAsiaTheme="minorHAnsi" w:hAnsi="Arial" w:cs="Arial"/>
          <w:bCs/>
          <w:sz w:val="22"/>
          <w:szCs w:val="22"/>
          <w:lang w:val="es-PE" w:eastAsia="en-US"/>
        </w:rPr>
        <w:t xml:space="preserve"> se </w:t>
      </w:r>
      <w:r>
        <w:rPr>
          <w:rFonts w:ascii="Arial" w:eastAsiaTheme="minorHAnsi" w:hAnsi="Arial" w:cs="Arial"/>
          <w:bCs/>
          <w:sz w:val="22"/>
          <w:szCs w:val="22"/>
          <w:lang w:val="es-PE" w:eastAsia="en-US"/>
        </w:rPr>
        <w:t xml:space="preserve">acuerda POR MAYORIA (se abstiene el Dr. Mata, por ser el recurrente y miembro del consejo de facultad) OTORGAR EL BENEFICIO DE AÑO SABATICO al Dr. Zenón </w:t>
      </w:r>
      <w:r w:rsidRPr="00A10167">
        <w:rPr>
          <w:rFonts w:ascii="Arial" w:eastAsiaTheme="minorHAnsi" w:hAnsi="Arial" w:cs="Arial"/>
          <w:bCs/>
          <w:sz w:val="22"/>
          <w:szCs w:val="22"/>
          <w:lang w:val="es-PE" w:eastAsia="en-US"/>
        </w:rPr>
        <w:t xml:space="preserve">Temístocles </w:t>
      </w:r>
      <w:r>
        <w:rPr>
          <w:rFonts w:ascii="Arial" w:eastAsiaTheme="minorHAnsi" w:hAnsi="Arial" w:cs="Arial"/>
          <w:bCs/>
          <w:sz w:val="22"/>
          <w:szCs w:val="22"/>
          <w:lang w:val="es-PE" w:eastAsia="en-US"/>
        </w:rPr>
        <w:t>Mata Adauto a partir del inicio del semestre Académico 202</w:t>
      </w:r>
      <w:r w:rsidR="00082F2E">
        <w:rPr>
          <w:rFonts w:ascii="Arial" w:eastAsiaTheme="minorHAnsi" w:hAnsi="Arial" w:cs="Arial"/>
          <w:bCs/>
          <w:sz w:val="22"/>
          <w:szCs w:val="22"/>
          <w:lang w:val="es-PE" w:eastAsia="en-US"/>
        </w:rPr>
        <w:t>4</w:t>
      </w:r>
      <w:r>
        <w:rPr>
          <w:rFonts w:ascii="Arial" w:eastAsiaTheme="minorHAnsi" w:hAnsi="Arial" w:cs="Arial"/>
          <w:bCs/>
          <w:sz w:val="22"/>
          <w:szCs w:val="22"/>
          <w:lang w:val="es-PE" w:eastAsia="en-US"/>
        </w:rPr>
        <w:t>- I.</w:t>
      </w:r>
    </w:p>
    <w:p w14:paraId="14A2F73D" w14:textId="020A59B9"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de acuerdo al</w:t>
      </w:r>
      <w:r w:rsidR="006927CC">
        <w:rPr>
          <w:rFonts w:ascii="Arial" w:eastAsiaTheme="minorHAnsi" w:hAnsi="Arial" w:cs="Arial"/>
          <w:bCs/>
          <w:sz w:val="22"/>
          <w:szCs w:val="22"/>
          <w:lang w:val="es-PE" w:eastAsia="en-US"/>
        </w:rPr>
        <w:t>:</w:t>
      </w:r>
    </w:p>
    <w:p w14:paraId="1ED4CE60" w14:textId="0B28CC6F"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sidRPr="00A10167">
        <w:rPr>
          <w:rFonts w:ascii="Arial" w:eastAsiaTheme="minorHAnsi" w:hAnsi="Arial" w:cs="Arial"/>
          <w:bCs/>
          <w:noProof/>
          <w:sz w:val="22"/>
          <w:szCs w:val="22"/>
          <w:lang w:val="es-PE" w:eastAsia="en-US"/>
        </w:rPr>
        <w:drawing>
          <wp:anchor distT="0" distB="0" distL="114300" distR="114300" simplePos="0" relativeHeight="251718656" behindDoc="0" locked="0" layoutInCell="1" allowOverlap="1" wp14:anchorId="3737625E" wp14:editId="470A12F6">
            <wp:simplePos x="0" y="0"/>
            <wp:positionH relativeFrom="column">
              <wp:posOffset>156845</wp:posOffset>
            </wp:positionH>
            <wp:positionV relativeFrom="paragraph">
              <wp:posOffset>45720</wp:posOffset>
            </wp:positionV>
            <wp:extent cx="5908675" cy="567055"/>
            <wp:effectExtent l="57150" t="57150" r="111125" b="118745"/>
            <wp:wrapNone/>
            <wp:docPr id="575828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82892" name=""/>
                    <pic:cNvPicPr/>
                  </pic:nvPicPr>
                  <pic:blipFill>
                    <a:blip r:embed="rId9">
                      <a:extLst>
                        <a:ext uri="{28A0092B-C50C-407E-A947-70E740481C1C}">
                          <a14:useLocalDpi xmlns:a14="http://schemas.microsoft.com/office/drawing/2010/main" val="0"/>
                        </a:ext>
                      </a:extLst>
                    </a:blip>
                    <a:stretch>
                      <a:fillRect/>
                    </a:stretch>
                  </pic:blipFill>
                  <pic:spPr>
                    <a:xfrm>
                      <a:off x="0" y="0"/>
                      <a:ext cx="5908675" cy="567055"/>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732A6EB8"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00D940A1"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40022205"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28B9BCFA" w14:textId="046E0880" w:rsidR="00A10167" w:rsidRDefault="006927CC"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mayoría de acuerda nominar a la Comisión Evaluadora conformada por:</w:t>
      </w:r>
    </w:p>
    <w:p w14:paraId="5EE6B416" w14:textId="2081588F" w:rsidR="006927CC"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Dr. Andrés Azabache Leyton.</w:t>
      </w:r>
    </w:p>
    <w:p w14:paraId="7AEC9DF2" w14:textId="572B1B77" w:rsidR="006927CC"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Dr. Rubén Munive Cerrón.</w:t>
      </w:r>
    </w:p>
    <w:p w14:paraId="42F60512" w14:textId="2BF54EF2" w:rsidR="006927CC"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M. Sc. Boris Rosales Tabraj.</w:t>
      </w:r>
    </w:p>
    <w:p w14:paraId="1593CF65" w14:textId="519A5D7A" w:rsidR="006927CC" w:rsidRDefault="006927CC" w:rsidP="006927CC">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Debiéndose emitir la resolución correspondiente.</w:t>
      </w:r>
    </w:p>
    <w:p w14:paraId="3837CBAE" w14:textId="77777777" w:rsidR="006927CC" w:rsidRPr="006927CC" w:rsidRDefault="006927CC" w:rsidP="006927CC">
      <w:pPr>
        <w:tabs>
          <w:tab w:val="left" w:pos="709"/>
        </w:tabs>
        <w:spacing w:line="300" w:lineRule="auto"/>
        <w:jc w:val="both"/>
        <w:rPr>
          <w:rFonts w:ascii="Arial" w:eastAsiaTheme="minorHAnsi" w:hAnsi="Arial" w:cs="Arial"/>
          <w:bCs/>
          <w:sz w:val="22"/>
          <w:szCs w:val="22"/>
          <w:lang w:val="es-PE" w:eastAsia="en-US"/>
        </w:rPr>
      </w:pPr>
    </w:p>
    <w:p w14:paraId="6FF332DD" w14:textId="51024FCF" w:rsidR="00023AA6" w:rsidRPr="00023AA6" w:rsidRDefault="00023AA6" w:rsidP="00023AA6">
      <w:pPr>
        <w:tabs>
          <w:tab w:val="left" w:pos="709"/>
        </w:tabs>
        <w:spacing w:line="300" w:lineRule="auto"/>
        <w:jc w:val="both"/>
        <w:rPr>
          <w:rFonts w:ascii="Arial" w:eastAsiaTheme="minorHAnsi" w:hAnsi="Arial" w:cs="Arial"/>
          <w:b/>
          <w:sz w:val="22"/>
          <w:szCs w:val="22"/>
          <w:lang w:val="es-PE" w:eastAsia="en-US"/>
        </w:rPr>
      </w:pPr>
      <w:r w:rsidRPr="00023AA6">
        <w:rPr>
          <w:rFonts w:ascii="Arial" w:eastAsiaTheme="minorHAnsi" w:hAnsi="Arial" w:cs="Arial"/>
          <w:b/>
          <w:sz w:val="22"/>
          <w:szCs w:val="22"/>
          <w:lang w:val="es-PE" w:eastAsia="en-US"/>
        </w:rPr>
        <w:t>8.- CASO DE INVESTIGACION DE Dr. CESAR AQUINO</w:t>
      </w:r>
      <w:r>
        <w:rPr>
          <w:rFonts w:ascii="Arial" w:eastAsiaTheme="minorHAnsi" w:hAnsi="Arial" w:cs="Arial"/>
          <w:b/>
          <w:sz w:val="22"/>
          <w:szCs w:val="22"/>
          <w:lang w:val="es-PE" w:eastAsia="en-US"/>
        </w:rPr>
        <w:t xml:space="preserve"> ZACARIAS</w:t>
      </w:r>
      <w:r w:rsidRPr="00023AA6">
        <w:rPr>
          <w:rFonts w:ascii="Arial" w:eastAsiaTheme="minorHAnsi" w:hAnsi="Arial" w:cs="Arial"/>
          <w:b/>
          <w:sz w:val="22"/>
          <w:szCs w:val="22"/>
          <w:lang w:val="es-PE" w:eastAsia="en-US"/>
        </w:rPr>
        <w:t>.</w:t>
      </w:r>
    </w:p>
    <w:p w14:paraId="4F1971A8" w14:textId="74B1E209" w:rsidR="00A10167" w:rsidRDefault="00023AA6" w:rsidP="00023AA6">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se cuenta con el informe de la comisión de procesos administrativos correspondiente al caso del Dr. </w:t>
      </w:r>
      <w:r w:rsidRPr="00023AA6">
        <w:rPr>
          <w:rFonts w:ascii="Arial" w:eastAsiaTheme="minorHAnsi" w:hAnsi="Arial" w:cs="Arial"/>
          <w:bCs/>
          <w:sz w:val="22"/>
          <w:szCs w:val="22"/>
          <w:lang w:val="es-PE" w:eastAsia="en-US"/>
        </w:rPr>
        <w:t>Cesar Aquino Zacarias</w:t>
      </w:r>
      <w:r>
        <w:rPr>
          <w:rFonts w:ascii="Arial" w:eastAsiaTheme="minorHAnsi" w:hAnsi="Arial" w:cs="Arial"/>
          <w:bCs/>
          <w:sz w:val="22"/>
          <w:szCs w:val="22"/>
          <w:lang w:val="es-PE" w:eastAsia="en-US"/>
        </w:rPr>
        <w:t>, y dicho informe fue leído por el secretario docente.</w:t>
      </w:r>
    </w:p>
    <w:p w14:paraId="2293F4C2" w14:textId="38A6A1C9" w:rsidR="00023AA6" w:rsidRDefault="00023AA6" w:rsidP="00023AA6">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habiendo los miembros del consejo de facultad emitido sus opiniones correspondientes, en la que manifiestan que en lo concerniente a las atribuciones y competencia del consejo de facultad y habiendo cumplido la FAG con los acuerdos tomados en Vicerrectorado Académico, en lo académico, </w:t>
      </w:r>
      <w:r w:rsidRPr="00023AA6">
        <w:rPr>
          <w:rFonts w:ascii="Arial" w:eastAsiaTheme="minorHAnsi" w:hAnsi="Arial" w:cs="Arial"/>
          <w:b/>
          <w:sz w:val="22"/>
          <w:szCs w:val="22"/>
          <w:lang w:val="es-PE" w:eastAsia="en-US"/>
        </w:rPr>
        <w:t>SE ACUERDA POR UNANIMIDAD</w:t>
      </w:r>
      <w:r>
        <w:rPr>
          <w:rFonts w:ascii="Arial" w:eastAsiaTheme="minorHAnsi" w:hAnsi="Arial" w:cs="Arial"/>
          <w:bCs/>
          <w:sz w:val="22"/>
          <w:szCs w:val="22"/>
          <w:lang w:val="es-PE" w:eastAsia="en-US"/>
        </w:rPr>
        <w:t xml:space="preserve"> enviar la documentación a rectorado para que tome las acciones correspondientes.</w:t>
      </w:r>
    </w:p>
    <w:p w14:paraId="23A086BD" w14:textId="77777777" w:rsidR="00023AA6" w:rsidRDefault="00023AA6" w:rsidP="00023AA6">
      <w:pPr>
        <w:tabs>
          <w:tab w:val="left" w:pos="709"/>
        </w:tabs>
        <w:spacing w:line="300" w:lineRule="auto"/>
        <w:ind w:left="284"/>
        <w:jc w:val="both"/>
        <w:rPr>
          <w:rFonts w:ascii="Arial" w:eastAsiaTheme="minorHAnsi" w:hAnsi="Arial" w:cs="Arial"/>
          <w:bCs/>
          <w:sz w:val="22"/>
          <w:szCs w:val="22"/>
          <w:lang w:val="es-PE" w:eastAsia="en-US"/>
        </w:rPr>
      </w:pPr>
    </w:p>
    <w:p w14:paraId="236BF5AD" w14:textId="77777777" w:rsidR="001E0355" w:rsidRPr="00143F33" w:rsidRDefault="001E0355" w:rsidP="00143F33">
      <w:pPr>
        <w:tabs>
          <w:tab w:val="left" w:pos="709"/>
        </w:tabs>
        <w:spacing w:line="300" w:lineRule="auto"/>
        <w:jc w:val="both"/>
        <w:rPr>
          <w:rFonts w:ascii="Arial" w:eastAsiaTheme="minorHAnsi" w:hAnsi="Arial" w:cs="Arial"/>
          <w:b/>
          <w:sz w:val="22"/>
          <w:szCs w:val="22"/>
          <w:lang w:val="es-PE" w:eastAsia="en-US"/>
        </w:rPr>
      </w:pPr>
      <w:r w:rsidRPr="00143F33">
        <w:rPr>
          <w:rFonts w:ascii="Arial" w:eastAsiaTheme="minorHAnsi" w:hAnsi="Arial" w:cs="Arial"/>
          <w:b/>
          <w:sz w:val="22"/>
          <w:szCs w:val="22"/>
          <w:lang w:val="es-PE" w:eastAsia="en-US"/>
        </w:rPr>
        <w:t>9.- CASO DE INVESTIGACION DE Dr. FREDY RIVAS YUPANQUI.</w:t>
      </w:r>
    </w:p>
    <w:p w14:paraId="4D85CCB2" w14:textId="70296AD7" w:rsidR="00EE6430" w:rsidRDefault="00143F33" w:rsidP="00EE643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w:t>
      </w:r>
      <w:r w:rsidR="00EE6430">
        <w:rPr>
          <w:rFonts w:ascii="Arial" w:eastAsiaTheme="minorHAnsi" w:hAnsi="Arial" w:cs="Arial"/>
          <w:bCs/>
          <w:sz w:val="22"/>
          <w:szCs w:val="22"/>
          <w:lang w:val="es-PE" w:eastAsia="en-US"/>
        </w:rPr>
        <w:t xml:space="preserve">que se cuenta con el informe de la comisión de procesos administrativos correspondiente al caso del Dr. </w:t>
      </w:r>
      <w:r w:rsidR="00EE6430" w:rsidRPr="00EE6430">
        <w:rPr>
          <w:rFonts w:ascii="Arial" w:eastAsiaTheme="minorHAnsi" w:hAnsi="Arial" w:cs="Arial"/>
          <w:bCs/>
          <w:sz w:val="22"/>
          <w:szCs w:val="22"/>
          <w:lang w:val="es-PE" w:eastAsia="en-US"/>
        </w:rPr>
        <w:t>Fredy Rivas Yupanqui</w:t>
      </w:r>
      <w:r w:rsidR="00EE6430">
        <w:rPr>
          <w:rFonts w:ascii="Arial" w:eastAsiaTheme="minorHAnsi" w:hAnsi="Arial" w:cs="Arial"/>
          <w:bCs/>
          <w:sz w:val="22"/>
          <w:szCs w:val="22"/>
          <w:lang w:val="es-PE" w:eastAsia="en-US"/>
        </w:rPr>
        <w:t>, y dicho informe fue leído por el secretario docente.</w:t>
      </w:r>
    </w:p>
    <w:p w14:paraId="69F2A200" w14:textId="729B98ED" w:rsidR="00EE6430" w:rsidRDefault="00EE6430" w:rsidP="00EE643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opinión de los miembros del consejo es que a consecuencia de la denuncia formulada en contra del Dr. Fredy Rivas Yupanqui, el MINEDU solicita información a la FAG. por tal razón </w:t>
      </w:r>
      <w:r w:rsidRPr="00EE6430">
        <w:rPr>
          <w:rFonts w:ascii="Arial" w:eastAsiaTheme="minorHAnsi" w:hAnsi="Arial" w:cs="Arial"/>
          <w:b/>
          <w:sz w:val="22"/>
          <w:szCs w:val="22"/>
          <w:lang w:val="es-PE" w:eastAsia="en-US"/>
        </w:rPr>
        <w:t>SE ACUERDA POR UNANIMIDAD</w:t>
      </w:r>
      <w:r>
        <w:rPr>
          <w:rFonts w:ascii="Arial" w:eastAsiaTheme="minorHAnsi" w:hAnsi="Arial" w:cs="Arial"/>
          <w:bCs/>
          <w:sz w:val="22"/>
          <w:szCs w:val="22"/>
          <w:lang w:val="es-PE" w:eastAsia="en-US"/>
        </w:rPr>
        <w:t xml:space="preserve"> enviar la información solicita, por ello se encarga a la secretaria de la facultad recabar toda la información del caso </w:t>
      </w:r>
      <w:proofErr w:type="gramStart"/>
      <w:r>
        <w:rPr>
          <w:rFonts w:ascii="Arial" w:eastAsiaTheme="minorHAnsi" w:hAnsi="Arial" w:cs="Arial"/>
          <w:bCs/>
          <w:sz w:val="22"/>
          <w:szCs w:val="22"/>
          <w:lang w:val="es-PE" w:eastAsia="en-US"/>
        </w:rPr>
        <w:t>e</w:t>
      </w:r>
      <w:proofErr w:type="gramEnd"/>
      <w:r>
        <w:rPr>
          <w:rFonts w:ascii="Arial" w:eastAsiaTheme="minorHAnsi" w:hAnsi="Arial" w:cs="Arial"/>
          <w:bCs/>
          <w:sz w:val="22"/>
          <w:szCs w:val="22"/>
          <w:lang w:val="es-PE" w:eastAsia="en-US"/>
        </w:rPr>
        <w:t xml:space="preserve"> enviar a las instancias correspondientes.</w:t>
      </w:r>
    </w:p>
    <w:p w14:paraId="46D6375C" w14:textId="77777777" w:rsidR="004B1677" w:rsidRDefault="004B1677" w:rsidP="00EE6430">
      <w:pPr>
        <w:tabs>
          <w:tab w:val="left" w:pos="709"/>
        </w:tabs>
        <w:spacing w:line="300" w:lineRule="auto"/>
        <w:ind w:left="284"/>
        <w:jc w:val="both"/>
        <w:rPr>
          <w:rFonts w:ascii="Arial" w:eastAsiaTheme="minorHAnsi" w:hAnsi="Arial" w:cs="Arial"/>
          <w:bCs/>
          <w:sz w:val="22"/>
          <w:szCs w:val="22"/>
          <w:lang w:val="es-PE" w:eastAsia="en-US"/>
        </w:rPr>
      </w:pPr>
    </w:p>
    <w:p w14:paraId="7284A9C9" w14:textId="07023C81" w:rsidR="00EE6430" w:rsidRPr="004B1677" w:rsidRDefault="004B1677" w:rsidP="004B1677">
      <w:pPr>
        <w:tabs>
          <w:tab w:val="left" w:pos="709"/>
        </w:tabs>
        <w:spacing w:line="300" w:lineRule="auto"/>
        <w:jc w:val="both"/>
        <w:rPr>
          <w:rFonts w:ascii="Arial" w:eastAsiaTheme="minorHAnsi" w:hAnsi="Arial" w:cs="Arial"/>
          <w:b/>
          <w:sz w:val="22"/>
          <w:szCs w:val="22"/>
          <w:lang w:val="es-PE" w:eastAsia="en-US"/>
        </w:rPr>
      </w:pPr>
      <w:r w:rsidRPr="004B1677">
        <w:rPr>
          <w:rFonts w:ascii="Arial" w:eastAsiaTheme="minorHAnsi" w:hAnsi="Arial" w:cs="Arial"/>
          <w:b/>
          <w:sz w:val="22"/>
          <w:szCs w:val="22"/>
          <w:lang w:val="es-PE" w:eastAsia="en-US"/>
        </w:rPr>
        <w:t>10.- APROBACION DE GRADOS Y TITULOS</w:t>
      </w:r>
    </w:p>
    <w:p w14:paraId="286136E8" w14:textId="210A989E" w:rsidR="001E0355" w:rsidRDefault="00143F33" w:rsidP="001E0355">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7201F473"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El Decano Informa que existen los expedientes de solicitud de aprobación de grados y títulos universitarios de debe aprobar el consejo de facultad.</w:t>
      </w:r>
    </w:p>
    <w:p w14:paraId="500BE646"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 xml:space="preserve">Por tal razón el secretario docente informa que cada uno de los expedientes son revisados o verificados que cumplen con los requisitos que emanan el reglamento de la UNCP, en primera </w:t>
      </w:r>
      <w:r w:rsidRPr="004B1677">
        <w:rPr>
          <w:rFonts w:ascii="Arial" w:eastAsiaTheme="minorHAnsi" w:hAnsi="Arial" w:cs="Arial"/>
          <w:bCs/>
          <w:sz w:val="22"/>
          <w:szCs w:val="22"/>
          <w:lang w:val="es-PE" w:eastAsia="en-US"/>
        </w:rPr>
        <w:lastRenderedPageBreak/>
        <w:t>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627AD236" w14:textId="738DE710" w:rsidR="00023AA6"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Por ello el Decano somete a consideración por cada uno ellos su aprobación siendo el siguiente resultado:</w:t>
      </w:r>
    </w:p>
    <w:p w14:paraId="7AA5A3AD" w14:textId="77777777" w:rsidR="004B1677" w:rsidRPr="00D96A54" w:rsidRDefault="004B1677" w:rsidP="004B1677">
      <w:pPr>
        <w:spacing w:line="300" w:lineRule="auto"/>
        <w:ind w:left="426"/>
        <w:rPr>
          <w:rFonts w:ascii="Arial" w:hAnsi="Arial" w:cs="Arial"/>
          <w:sz w:val="22"/>
          <w:szCs w:val="22"/>
          <w:lang w:val="es-PE"/>
        </w:rPr>
      </w:pPr>
      <w:r w:rsidRPr="00D96A54">
        <w:rPr>
          <w:rFonts w:ascii="Arial" w:hAnsi="Arial" w:cs="Arial"/>
          <w:sz w:val="22"/>
          <w:szCs w:val="22"/>
          <w:lang w:val="es-PE"/>
        </w:rPr>
        <w:t>BACHILLER</w:t>
      </w:r>
    </w:p>
    <w:p w14:paraId="3F850E52" w14:textId="2BF3F2E7" w:rsidR="004B1677" w:rsidRPr="00A36D47" w:rsidRDefault="004B1677" w:rsidP="004B1677">
      <w:pPr>
        <w:spacing w:line="300" w:lineRule="auto"/>
        <w:ind w:left="426"/>
        <w:jc w:val="both"/>
        <w:rPr>
          <w:rFonts w:ascii="Arial" w:hAnsi="Arial" w:cs="Arial"/>
          <w:sz w:val="22"/>
          <w:szCs w:val="22"/>
          <w:lang w:val="es-PE"/>
        </w:rPr>
      </w:pPr>
      <w:r>
        <w:rPr>
          <w:rFonts w:ascii="Arial" w:hAnsi="Arial" w:cs="Arial"/>
          <w:sz w:val="22"/>
          <w:szCs w:val="22"/>
          <w:lang w:val="es-PE"/>
        </w:rPr>
        <w:t xml:space="preserve">1.- </w:t>
      </w:r>
      <w:r w:rsidRPr="004B1677">
        <w:rPr>
          <w:rFonts w:ascii="Arial" w:hAnsi="Arial" w:cs="Arial"/>
          <w:sz w:val="22"/>
          <w:szCs w:val="22"/>
          <w:lang w:val="es-PE"/>
        </w:rPr>
        <w:t>SEGURA YALICO ANGELA VIRGINIA</w:t>
      </w:r>
      <w:r>
        <w:rPr>
          <w:rFonts w:ascii="Arial" w:hAnsi="Arial" w:cs="Arial"/>
          <w:sz w:val="22"/>
          <w:szCs w:val="22"/>
          <w:lang w:val="es-PE"/>
        </w:rPr>
        <w:tab/>
      </w:r>
      <w:r w:rsidRPr="00A36D47">
        <w:rPr>
          <w:rFonts w:ascii="Arial" w:hAnsi="Arial" w:cs="Arial"/>
          <w:sz w:val="22"/>
          <w:szCs w:val="22"/>
          <w:lang w:val="es-PE"/>
        </w:rPr>
        <w:tab/>
      </w:r>
      <w:r>
        <w:rPr>
          <w:rFonts w:ascii="Arial" w:hAnsi="Arial" w:cs="Arial"/>
          <w:sz w:val="22"/>
          <w:szCs w:val="22"/>
          <w:lang w:val="es-PE"/>
        </w:rPr>
        <w:t>APROBADO POR UNANIMIDAD</w:t>
      </w:r>
    </w:p>
    <w:p w14:paraId="6E833DF9" w14:textId="5CB2765C" w:rsidR="004B1677" w:rsidRPr="00A36D47" w:rsidRDefault="004B1677" w:rsidP="004B1677">
      <w:pPr>
        <w:spacing w:line="300" w:lineRule="auto"/>
        <w:ind w:left="426"/>
        <w:jc w:val="both"/>
        <w:rPr>
          <w:rFonts w:ascii="Arial" w:hAnsi="Arial" w:cs="Arial"/>
          <w:sz w:val="22"/>
          <w:szCs w:val="22"/>
          <w:lang w:val="es-PE"/>
        </w:rPr>
      </w:pPr>
      <w:r>
        <w:rPr>
          <w:rFonts w:ascii="Arial" w:hAnsi="Arial" w:cs="Arial"/>
          <w:sz w:val="22"/>
          <w:szCs w:val="22"/>
          <w:lang w:val="es-PE"/>
        </w:rPr>
        <w:t xml:space="preserve">2,- </w:t>
      </w:r>
      <w:r w:rsidRPr="004B1677">
        <w:rPr>
          <w:rFonts w:ascii="Arial" w:hAnsi="Arial" w:cs="Arial"/>
          <w:sz w:val="22"/>
          <w:szCs w:val="22"/>
          <w:lang w:val="es-PE"/>
        </w:rPr>
        <w:t>VILCHEZ CASTILLO JENNY MELANY</w:t>
      </w:r>
      <w:r>
        <w:rPr>
          <w:rFonts w:ascii="Arial" w:hAnsi="Arial" w:cs="Arial"/>
          <w:sz w:val="22"/>
          <w:szCs w:val="22"/>
          <w:lang w:val="es-PE"/>
        </w:rPr>
        <w:tab/>
      </w:r>
      <w:r>
        <w:rPr>
          <w:rFonts w:ascii="Arial" w:hAnsi="Arial" w:cs="Arial"/>
          <w:sz w:val="22"/>
          <w:szCs w:val="22"/>
          <w:lang w:val="es-PE"/>
        </w:rPr>
        <w:tab/>
        <w:t xml:space="preserve"> APROBADO POR UNANIMIDAD</w:t>
      </w:r>
    </w:p>
    <w:p w14:paraId="3BED5FA9" w14:textId="48BA52EC"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3.- </w:t>
      </w:r>
      <w:r w:rsidRPr="004B1677">
        <w:rPr>
          <w:rFonts w:ascii="Arial" w:hAnsi="Arial" w:cs="Arial"/>
          <w:sz w:val="22"/>
          <w:szCs w:val="22"/>
          <w:lang w:val="es-PE"/>
        </w:rPr>
        <w:t>GAVINO LULO ESTHEFANY IRENE</w:t>
      </w:r>
      <w:r>
        <w:rPr>
          <w:rFonts w:ascii="Arial" w:hAnsi="Arial" w:cs="Arial"/>
          <w:sz w:val="22"/>
          <w:szCs w:val="22"/>
          <w:lang w:val="es-PE"/>
        </w:rPr>
        <w:tab/>
      </w:r>
      <w:r>
        <w:rPr>
          <w:rFonts w:ascii="Arial" w:hAnsi="Arial" w:cs="Arial"/>
          <w:sz w:val="22"/>
          <w:szCs w:val="22"/>
          <w:lang w:val="es-PE"/>
        </w:rPr>
        <w:tab/>
        <w:t xml:space="preserve"> APROBADO POR UNANIMIDAD</w:t>
      </w:r>
    </w:p>
    <w:p w14:paraId="1C7BA6F2" w14:textId="2F0BFAC2"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4.- </w:t>
      </w:r>
      <w:r w:rsidR="0048620C" w:rsidRPr="0048620C">
        <w:rPr>
          <w:rFonts w:ascii="Arial" w:hAnsi="Arial" w:cs="Arial"/>
          <w:sz w:val="22"/>
          <w:szCs w:val="22"/>
          <w:lang w:val="es-PE"/>
        </w:rPr>
        <w:t>BLAZ DURAN CINDY KELLY</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APROBADO POR UNANIMIDAD</w:t>
      </w:r>
    </w:p>
    <w:p w14:paraId="4EC04F81" w14:textId="799FA1D7"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5.- </w:t>
      </w:r>
      <w:r w:rsidR="0048620C" w:rsidRPr="0048620C">
        <w:rPr>
          <w:rFonts w:ascii="Arial" w:hAnsi="Arial" w:cs="Arial"/>
          <w:sz w:val="22"/>
          <w:szCs w:val="22"/>
          <w:lang w:val="es-PE"/>
        </w:rPr>
        <w:t>TICSE CHUCHON LUIS MIGUEL</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APROBADO POR UNANIMIDAD</w:t>
      </w:r>
    </w:p>
    <w:p w14:paraId="752CD84C" w14:textId="77777777" w:rsidR="004A58AA" w:rsidRDefault="004A58AA" w:rsidP="00A419F7">
      <w:pPr>
        <w:tabs>
          <w:tab w:val="left" w:pos="426"/>
        </w:tabs>
        <w:spacing w:line="300" w:lineRule="auto"/>
        <w:ind w:left="426"/>
        <w:jc w:val="both"/>
        <w:rPr>
          <w:rFonts w:ascii="Arial" w:hAnsi="Arial" w:cs="Arial"/>
          <w:sz w:val="22"/>
          <w:szCs w:val="22"/>
          <w:lang w:val="es-PE"/>
        </w:rPr>
      </w:pPr>
    </w:p>
    <w:p w14:paraId="2BFE825C" w14:textId="77777777" w:rsidR="004A58AA" w:rsidRDefault="004A58AA" w:rsidP="00A419F7">
      <w:pPr>
        <w:tabs>
          <w:tab w:val="left" w:pos="426"/>
        </w:tabs>
        <w:spacing w:line="300" w:lineRule="auto"/>
        <w:ind w:left="426"/>
        <w:jc w:val="both"/>
        <w:rPr>
          <w:rFonts w:ascii="Arial" w:hAnsi="Arial" w:cs="Arial"/>
          <w:sz w:val="22"/>
          <w:szCs w:val="22"/>
          <w:lang w:val="es-PE"/>
        </w:rPr>
      </w:pPr>
    </w:p>
    <w:p w14:paraId="32742B92" w14:textId="1BB43967" w:rsidR="00AC66D6" w:rsidRPr="00AC66D6" w:rsidRDefault="00AC66D6" w:rsidP="0039134E">
      <w:pPr>
        <w:spacing w:line="300" w:lineRule="auto"/>
        <w:jc w:val="both"/>
        <w:rPr>
          <w:rFonts w:ascii="Arial" w:hAnsi="Arial" w:cs="Arial"/>
          <w:b/>
          <w:bCs/>
          <w:sz w:val="22"/>
          <w:szCs w:val="22"/>
          <w:lang w:val="es-PE"/>
        </w:rPr>
      </w:pPr>
      <w:r w:rsidRPr="00AC66D6">
        <w:rPr>
          <w:rFonts w:ascii="Arial" w:hAnsi="Arial" w:cs="Arial"/>
          <w:b/>
          <w:bCs/>
          <w:sz w:val="22"/>
          <w:szCs w:val="22"/>
          <w:lang w:val="es-PE"/>
        </w:rPr>
        <w:t>11.- ORDEN DEL DIA</w:t>
      </w:r>
    </w:p>
    <w:p w14:paraId="2DC8A0D3" w14:textId="77777777" w:rsidR="0039134E" w:rsidRDefault="0039134E" w:rsidP="00AC66D6">
      <w:pPr>
        <w:tabs>
          <w:tab w:val="left" w:pos="426"/>
        </w:tabs>
        <w:spacing w:line="300" w:lineRule="auto"/>
        <w:ind w:left="426"/>
        <w:jc w:val="both"/>
        <w:rPr>
          <w:rFonts w:ascii="Arial" w:hAnsi="Arial" w:cs="Arial"/>
          <w:sz w:val="22"/>
          <w:szCs w:val="22"/>
          <w:lang w:val="es-PE"/>
        </w:rPr>
      </w:pPr>
    </w:p>
    <w:p w14:paraId="49B1D083" w14:textId="30AF133A"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se cuenta con el informe de la comisión de procesos administrativos correspondiente al caso de los estudiantes del cuarto semestre en queja respecto de los estudiantes del decimo semestre, presentado por la comisión presidida por el Mag. Víctor Paredes Atoche, dicho informe fue leído por el secretario docente.</w:t>
      </w:r>
    </w:p>
    <w:p w14:paraId="4C0FE869" w14:textId="5AC8905A"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 del debate de los miembros del consejo se acuerda por unanimidad, se amoneste con resolución a los estudiantes del décimo semestre por la falta de respeto hacia sus compañeros del cuarto semestre. (de acuerdo al informe presentado).</w:t>
      </w:r>
    </w:p>
    <w:p w14:paraId="281FB1D9" w14:textId="1F617FF1"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se recomienda a través de los tutores implementar las demás recomendaciones que sugiere la comisión.</w:t>
      </w:r>
    </w:p>
    <w:p w14:paraId="7FC3BE8D" w14:textId="262A8D0F"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24532A">
        <w:rPr>
          <w:rFonts w:ascii="Arial" w:eastAsiaTheme="minorHAnsi" w:hAnsi="Arial" w:cs="Arial"/>
          <w:bCs/>
          <w:sz w:val="22"/>
          <w:szCs w:val="22"/>
          <w:lang w:val="es-PE" w:eastAsia="en-US"/>
        </w:rPr>
        <w:t>Asimismo,</w:t>
      </w:r>
      <w:r>
        <w:rPr>
          <w:rFonts w:ascii="Arial" w:eastAsiaTheme="minorHAnsi" w:hAnsi="Arial" w:cs="Arial"/>
          <w:bCs/>
          <w:sz w:val="22"/>
          <w:szCs w:val="22"/>
          <w:lang w:val="es-PE" w:eastAsia="en-US"/>
        </w:rPr>
        <w:t xml:space="preserve"> a través de tutoría se debe realizar una charla de la</w:t>
      </w:r>
      <w:r w:rsidR="0024532A">
        <w:rPr>
          <w:rFonts w:ascii="Arial" w:eastAsiaTheme="minorHAnsi" w:hAnsi="Arial" w:cs="Arial"/>
          <w:bCs/>
          <w:sz w:val="22"/>
          <w:szCs w:val="22"/>
          <w:lang w:val="es-PE" w:eastAsia="en-US"/>
        </w:rPr>
        <w:t>s</w:t>
      </w:r>
      <w:r>
        <w:rPr>
          <w:rFonts w:ascii="Arial" w:eastAsiaTheme="minorHAnsi" w:hAnsi="Arial" w:cs="Arial"/>
          <w:bCs/>
          <w:sz w:val="22"/>
          <w:szCs w:val="22"/>
          <w:lang w:val="es-PE" w:eastAsia="en-US"/>
        </w:rPr>
        <w:t xml:space="preserve"> consecuencias legales que acarrea las actitudes del </w:t>
      </w:r>
      <w:proofErr w:type="spellStart"/>
      <w:r w:rsidRPr="0039134E">
        <w:rPr>
          <w:rFonts w:ascii="Arial" w:eastAsiaTheme="minorHAnsi" w:hAnsi="Arial" w:cs="Arial"/>
          <w:bCs/>
          <w:sz w:val="22"/>
          <w:szCs w:val="22"/>
          <w:lang w:val="es-PE" w:eastAsia="en-US"/>
        </w:rPr>
        <w:t>bullying</w:t>
      </w:r>
      <w:proofErr w:type="spellEnd"/>
      <w:r>
        <w:rPr>
          <w:rFonts w:ascii="Arial" w:eastAsiaTheme="minorHAnsi" w:hAnsi="Arial" w:cs="Arial"/>
          <w:bCs/>
          <w:sz w:val="22"/>
          <w:szCs w:val="22"/>
          <w:lang w:val="es-PE" w:eastAsia="en-US"/>
        </w:rPr>
        <w:t xml:space="preserve"> en contra de sus compañeros y otras personas.</w:t>
      </w:r>
    </w:p>
    <w:p w14:paraId="6A0F304E" w14:textId="77777777" w:rsidR="004A58AA" w:rsidRDefault="004A58AA" w:rsidP="00A419F7">
      <w:pPr>
        <w:tabs>
          <w:tab w:val="left" w:pos="426"/>
        </w:tabs>
        <w:spacing w:line="300" w:lineRule="auto"/>
        <w:ind w:left="426"/>
        <w:jc w:val="both"/>
        <w:rPr>
          <w:rFonts w:ascii="Arial" w:hAnsi="Arial" w:cs="Arial"/>
          <w:sz w:val="22"/>
          <w:szCs w:val="22"/>
          <w:lang w:val="es-PE"/>
        </w:rPr>
      </w:pPr>
    </w:p>
    <w:bookmarkEnd w:id="0"/>
    <w:p w14:paraId="26C8D012" w14:textId="7F92D6C1"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24532A">
        <w:rPr>
          <w:rFonts w:ascii="Arial" w:hAnsi="Arial" w:cs="Arial"/>
          <w:sz w:val="22"/>
          <w:szCs w:val="22"/>
          <w:lang w:val="es-PE"/>
        </w:rPr>
        <w:t>2</w:t>
      </w:r>
      <w:r w:rsidRPr="00C32F48">
        <w:rPr>
          <w:rFonts w:ascii="Arial" w:hAnsi="Arial" w:cs="Arial"/>
          <w:sz w:val="22"/>
          <w:szCs w:val="22"/>
          <w:lang w:val="es-PE"/>
        </w:rPr>
        <w:t>:</w:t>
      </w:r>
      <w:r>
        <w:rPr>
          <w:rFonts w:ascii="Arial" w:hAnsi="Arial" w:cs="Arial"/>
          <w:sz w:val="22"/>
          <w:szCs w:val="22"/>
          <w:lang w:val="es-PE"/>
        </w:rPr>
        <w:t>45 p</w:t>
      </w:r>
      <w:r w:rsidRPr="00C32F48">
        <w:rPr>
          <w:rFonts w:ascii="Arial" w:hAnsi="Arial" w:cs="Arial"/>
          <w:sz w:val="22"/>
          <w:szCs w:val="22"/>
          <w:lang w:val="es-PE"/>
        </w:rPr>
        <w:t xml:space="preserve">.m. del </w:t>
      </w:r>
      <w:r w:rsidR="0024532A">
        <w:rPr>
          <w:rFonts w:ascii="Arial" w:hAnsi="Arial" w:cs="Arial"/>
          <w:sz w:val="22"/>
          <w:szCs w:val="22"/>
          <w:lang w:val="es-PE"/>
        </w:rPr>
        <w:t xml:space="preserve">mismo </w:t>
      </w:r>
      <w:proofErr w:type="spellStart"/>
      <w:r w:rsidR="0024532A">
        <w:rPr>
          <w:rFonts w:ascii="Arial" w:hAnsi="Arial" w:cs="Arial"/>
          <w:sz w:val="22"/>
          <w:szCs w:val="22"/>
          <w:lang w:val="es-PE"/>
        </w:rPr>
        <w:t>dia</w:t>
      </w:r>
      <w:proofErr w:type="spellEnd"/>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finaliza la sesión 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22B4A9E5"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77777777" w:rsidR="00296288" w:rsidRDefault="00296288" w:rsidP="005125D7">
      <w:pPr>
        <w:tabs>
          <w:tab w:val="left" w:pos="709"/>
        </w:tabs>
        <w:spacing w:line="276" w:lineRule="auto"/>
        <w:jc w:val="both"/>
        <w:rPr>
          <w:rFonts w:ascii="Arial" w:hAnsi="Arial" w:cs="Arial"/>
          <w:sz w:val="22"/>
          <w:szCs w:val="22"/>
          <w:lang w:val="es-PE"/>
        </w:rPr>
      </w:pPr>
    </w:p>
    <w:p w14:paraId="7EA244A7" w14:textId="77777777" w:rsidR="00296288" w:rsidRDefault="00296288" w:rsidP="005125D7">
      <w:pPr>
        <w:tabs>
          <w:tab w:val="left" w:pos="709"/>
        </w:tabs>
        <w:spacing w:line="276" w:lineRule="auto"/>
        <w:jc w:val="both"/>
        <w:rPr>
          <w:rFonts w:ascii="Arial" w:hAnsi="Arial" w:cs="Arial"/>
          <w:sz w:val="22"/>
          <w:szCs w:val="22"/>
          <w:lang w:val="es-PE"/>
        </w:rPr>
      </w:pPr>
    </w:p>
    <w:p w14:paraId="109804B1" w14:textId="77777777" w:rsidR="00296288" w:rsidRDefault="00296288"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02063D02" w14:textId="77777777" w:rsidR="00296288" w:rsidRDefault="00296288" w:rsidP="005125D7">
      <w:pPr>
        <w:tabs>
          <w:tab w:val="left" w:pos="709"/>
        </w:tabs>
        <w:spacing w:line="276" w:lineRule="auto"/>
        <w:jc w:val="both"/>
        <w:rPr>
          <w:rFonts w:ascii="Arial" w:hAnsi="Arial" w:cs="Arial"/>
          <w:sz w:val="22"/>
          <w:szCs w:val="22"/>
          <w:lang w:val="es-PE"/>
        </w:rPr>
      </w:pPr>
    </w:p>
    <w:p w14:paraId="4189C5E5" w14:textId="3F45B0FC" w:rsidR="005125D7" w:rsidRDefault="008C55E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0EE0E4A6">
            <wp:simplePos x="0" y="0"/>
            <wp:positionH relativeFrom="page">
              <wp:align>center</wp:align>
            </wp:positionH>
            <wp:positionV relativeFrom="paragraph">
              <wp:posOffset>186690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1DDF2A" w14:textId="4F4C4A11" w:rsidR="00BA1E11" w:rsidRDefault="00BA1E11" w:rsidP="005125D7">
      <w:pPr>
        <w:tabs>
          <w:tab w:val="left" w:pos="709"/>
        </w:tabs>
        <w:spacing w:line="276" w:lineRule="auto"/>
        <w:jc w:val="both"/>
        <w:rPr>
          <w:rFonts w:ascii="Arial" w:hAnsi="Arial" w:cs="Arial"/>
          <w:sz w:val="22"/>
          <w:szCs w:val="22"/>
          <w:lang w:val="es-PE"/>
        </w:rPr>
      </w:pPr>
    </w:p>
    <w:p w14:paraId="5D79CBEA" w14:textId="3BB8CA23" w:rsidR="005125D7" w:rsidRDefault="005125D7" w:rsidP="005125D7">
      <w:pPr>
        <w:tabs>
          <w:tab w:val="left" w:pos="709"/>
        </w:tabs>
        <w:spacing w:line="276" w:lineRule="auto"/>
        <w:jc w:val="both"/>
        <w:rPr>
          <w:rFonts w:ascii="Arial" w:hAnsi="Arial" w:cs="Arial"/>
          <w:sz w:val="22"/>
          <w:szCs w:val="22"/>
          <w:lang w:val="es-PE"/>
        </w:rPr>
      </w:pPr>
    </w:p>
    <w:p w14:paraId="2490B52A" w14:textId="731B4253"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57EFBD81" w:rsidR="00DB0D81" w:rsidRDefault="008C5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24532A">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6F407AE8"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0B0FD28F"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15A50654"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7539D5E0" w:rsidR="005125D7" w:rsidRDefault="005125D7" w:rsidP="005125D7">
      <w:pPr>
        <w:tabs>
          <w:tab w:val="left" w:pos="709"/>
        </w:tabs>
        <w:spacing w:line="276" w:lineRule="auto"/>
        <w:rPr>
          <w:rFonts w:ascii="Arial" w:hAnsi="Arial" w:cs="Arial"/>
          <w:sz w:val="22"/>
          <w:szCs w:val="22"/>
        </w:rPr>
      </w:pPr>
    </w:p>
    <w:p w14:paraId="5D7DDB42" w14:textId="0FA3B45B" w:rsidR="005125D7" w:rsidRDefault="008C55E7"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710464" behindDoc="0" locked="0" layoutInCell="1" allowOverlap="1" wp14:anchorId="44A24DE4" wp14:editId="71440588">
            <wp:simplePos x="0" y="0"/>
            <wp:positionH relativeFrom="page">
              <wp:posOffset>4799330</wp:posOffset>
            </wp:positionH>
            <wp:positionV relativeFrom="paragraph">
              <wp:posOffset>5080</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r w:rsidR="00DB0D81"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090F9685">
            <wp:simplePos x="0" y="0"/>
            <wp:positionH relativeFrom="margin">
              <wp:posOffset>1039495</wp:posOffset>
            </wp:positionH>
            <wp:positionV relativeFrom="paragraph">
              <wp:posOffset>15875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duotone>
                        <a:schemeClr val="accent1">
                          <a:shade val="45000"/>
                          <a:satMod val="135000"/>
                        </a:schemeClr>
                        <a:prstClr val="white"/>
                      </a:duotone>
                      <a:extLst>
                        <a:ext uri="{BEBA8EAE-BF5A-486C-A8C5-ECC9F3942E4B}">
                          <a14:imgProps xmlns:a14="http://schemas.microsoft.com/office/drawing/2010/main">
                            <a14:imgLayer r:embed="rId22">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01815484"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2EBD6AA" w:rsidR="005125D7" w:rsidRDefault="005125D7" w:rsidP="005125D7">
      <w:pPr>
        <w:tabs>
          <w:tab w:val="left" w:pos="709"/>
        </w:tabs>
        <w:spacing w:line="276" w:lineRule="auto"/>
        <w:rPr>
          <w:rFonts w:ascii="Arial" w:hAnsi="Arial" w:cs="Arial"/>
          <w:sz w:val="22"/>
          <w:szCs w:val="22"/>
        </w:rPr>
      </w:pPr>
    </w:p>
    <w:p w14:paraId="596B29F5" w14:textId="0CC74B3A" w:rsidR="0039444F" w:rsidRDefault="00551881" w:rsidP="008C55E7">
      <w:pPr>
        <w:tabs>
          <w:tab w:val="left" w:pos="709"/>
        </w:tabs>
        <w:spacing w:line="276" w:lineRule="auto"/>
        <w:jc w:val="both"/>
        <w:rPr>
          <w:rFonts w:ascii="Arial" w:hAnsi="Arial" w:cs="Arial"/>
          <w:sz w:val="22"/>
          <w:szCs w:val="22"/>
          <w:lang w:val="en-US"/>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Estudiante </w:t>
      </w:r>
      <w:proofErr w:type="spellStart"/>
      <w:r w:rsidR="008C55E7">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415BAE">
        <w:rPr>
          <w:rFonts w:ascii="Arial" w:hAnsi="Arial" w:cs="Arial"/>
          <w:sz w:val="22"/>
          <w:szCs w:val="22"/>
          <w:lang w:val="en-US"/>
        </w:rPr>
        <w:t xml:space="preserve">  </w:t>
      </w:r>
      <w:r w:rsidR="008C55E7">
        <w:rPr>
          <w:rFonts w:ascii="Arial" w:hAnsi="Arial" w:cs="Arial"/>
          <w:sz w:val="22"/>
          <w:szCs w:val="22"/>
          <w:lang w:val="en-US"/>
        </w:rPr>
        <w:t xml:space="preserve">                   </w:t>
      </w:r>
      <w:r w:rsidR="008C55E7">
        <w:rPr>
          <w:rFonts w:ascii="Arial" w:hAnsi="Arial" w:cs="Arial"/>
          <w:color w:val="000000"/>
          <w:sz w:val="22"/>
          <w:szCs w:val="22"/>
          <w:lang w:val="es-ES_tradnl"/>
        </w:rPr>
        <w:t xml:space="preserve">Estudiante </w:t>
      </w:r>
      <w:r w:rsidR="008C55E7" w:rsidRPr="00CE6F0C">
        <w:rPr>
          <w:rFonts w:ascii="Arial" w:hAnsi="Arial" w:cs="Arial"/>
          <w:color w:val="000000"/>
          <w:sz w:val="22"/>
          <w:szCs w:val="22"/>
          <w:lang w:val="es-ES_tradnl"/>
        </w:rPr>
        <w:t>Yauri Champi Frank</w:t>
      </w:r>
      <w:r w:rsidR="008C55E7">
        <w:rPr>
          <w:rFonts w:ascii="Arial" w:hAnsi="Arial" w:cs="Arial"/>
          <w:color w:val="000000"/>
          <w:sz w:val="22"/>
          <w:szCs w:val="22"/>
          <w:lang w:val="es-ES_tradnl"/>
        </w:rPr>
        <w:t xml:space="preserve">  </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w:t>
      </w:r>
    </w:p>
    <w:p w14:paraId="445C7C04" w14:textId="5B9269CA" w:rsidR="00241220" w:rsidRDefault="00241220" w:rsidP="00A24A48">
      <w:pPr>
        <w:tabs>
          <w:tab w:val="left" w:pos="709"/>
        </w:tabs>
        <w:spacing w:line="276" w:lineRule="auto"/>
        <w:rPr>
          <w:rFonts w:ascii="Arial" w:hAnsi="Arial" w:cs="Arial"/>
          <w:sz w:val="22"/>
          <w:szCs w:val="22"/>
          <w:lang w:val="en-US"/>
        </w:rPr>
      </w:pPr>
    </w:p>
    <w:p w14:paraId="64E8C0EB" w14:textId="76F427B1" w:rsidR="00241220" w:rsidRDefault="00241220" w:rsidP="00A24A48">
      <w:pPr>
        <w:tabs>
          <w:tab w:val="left" w:pos="709"/>
        </w:tabs>
        <w:spacing w:line="276" w:lineRule="auto"/>
        <w:rPr>
          <w:rFonts w:ascii="Arial" w:hAnsi="Arial" w:cs="Arial"/>
          <w:sz w:val="22"/>
          <w:szCs w:val="22"/>
          <w:lang w:val="en-US"/>
        </w:rPr>
      </w:pPr>
    </w:p>
    <w:p w14:paraId="7124F88B" w14:textId="18660B2D" w:rsidR="00241220" w:rsidRDefault="00241220" w:rsidP="00A24A48">
      <w:pPr>
        <w:tabs>
          <w:tab w:val="left" w:pos="709"/>
        </w:tabs>
        <w:spacing w:line="276" w:lineRule="auto"/>
        <w:rPr>
          <w:rFonts w:ascii="Arial" w:hAnsi="Arial" w:cs="Arial"/>
          <w:sz w:val="22"/>
          <w:szCs w:val="22"/>
          <w:lang w:val="en-US"/>
        </w:rPr>
      </w:pPr>
    </w:p>
    <w:p w14:paraId="10EAAB02" w14:textId="66B83FB6" w:rsidR="00296288" w:rsidRDefault="0024532A" w:rsidP="00A24A48">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7CC5431B" w14:textId="7DBD4D7E" w:rsidR="00296288" w:rsidRDefault="00296288" w:rsidP="00A24A48">
      <w:pPr>
        <w:tabs>
          <w:tab w:val="left" w:pos="709"/>
        </w:tabs>
        <w:spacing w:line="276" w:lineRule="auto"/>
        <w:rPr>
          <w:rFonts w:ascii="Arial" w:hAnsi="Arial" w:cs="Arial"/>
          <w:color w:val="000000"/>
          <w:sz w:val="22"/>
          <w:szCs w:val="22"/>
          <w:lang w:val="es-ES_tradnl"/>
        </w:rPr>
      </w:pPr>
      <w:r w:rsidRPr="007A620A">
        <w:rPr>
          <w:rFonts w:ascii="Arial" w:hAnsi="Arial" w:cs="Arial"/>
          <w:noProof/>
          <w:sz w:val="22"/>
          <w:szCs w:val="22"/>
        </w:rPr>
        <w:drawing>
          <wp:anchor distT="0" distB="0" distL="114300" distR="114300" simplePos="0" relativeHeight="251720704" behindDoc="0" locked="0" layoutInCell="1" allowOverlap="1" wp14:anchorId="7EAB6D0E" wp14:editId="56DDF6B1">
            <wp:simplePos x="0" y="0"/>
            <wp:positionH relativeFrom="column">
              <wp:posOffset>2228850</wp:posOffset>
            </wp:positionH>
            <wp:positionV relativeFrom="paragraph">
              <wp:posOffset>150495</wp:posOffset>
            </wp:positionV>
            <wp:extent cx="1193800" cy="519303"/>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BEBA8EAE-BF5A-486C-A8C5-ECC9F3942E4B}">
                          <a14:imgProps xmlns:a14="http://schemas.microsoft.com/office/drawing/2010/main">
                            <a14:imgLayer r:embed="rId24">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193800" cy="519303"/>
                    </a:xfrm>
                    <a:prstGeom prst="rect">
                      <a:avLst/>
                    </a:prstGeom>
                  </pic:spPr>
                </pic:pic>
              </a:graphicData>
            </a:graphic>
            <wp14:sizeRelH relativeFrom="page">
              <wp14:pctWidth>0</wp14:pctWidth>
            </wp14:sizeRelH>
            <wp14:sizeRelV relativeFrom="page">
              <wp14:pctHeight>0</wp14:pctHeight>
            </wp14:sizeRelV>
          </wp:anchor>
        </w:drawing>
      </w:r>
    </w:p>
    <w:p w14:paraId="106A644D" w14:textId="1A6B7A07" w:rsidR="00296288" w:rsidRDefault="00296288" w:rsidP="00A24A48">
      <w:pPr>
        <w:tabs>
          <w:tab w:val="left" w:pos="709"/>
        </w:tabs>
        <w:spacing w:line="276" w:lineRule="auto"/>
        <w:rPr>
          <w:rFonts w:ascii="Arial" w:hAnsi="Arial" w:cs="Arial"/>
          <w:color w:val="000000"/>
          <w:sz w:val="22"/>
          <w:szCs w:val="22"/>
          <w:lang w:val="es-ES_tradnl"/>
        </w:rPr>
      </w:pPr>
    </w:p>
    <w:p w14:paraId="1AE5F175" w14:textId="2FC3987A" w:rsidR="00296288" w:rsidRDefault="00296288" w:rsidP="00A24A48">
      <w:pPr>
        <w:tabs>
          <w:tab w:val="left" w:pos="709"/>
        </w:tabs>
        <w:spacing w:line="276" w:lineRule="auto"/>
        <w:rPr>
          <w:rFonts w:ascii="Arial" w:hAnsi="Arial" w:cs="Arial"/>
          <w:color w:val="000000"/>
          <w:sz w:val="22"/>
          <w:szCs w:val="22"/>
          <w:lang w:val="es-ES_tradnl"/>
        </w:rPr>
      </w:pPr>
    </w:p>
    <w:p w14:paraId="22083B20" w14:textId="77777777" w:rsidR="00296288" w:rsidRDefault="00296288" w:rsidP="00A24A48">
      <w:pPr>
        <w:tabs>
          <w:tab w:val="left" w:pos="709"/>
        </w:tabs>
        <w:spacing w:line="276" w:lineRule="auto"/>
        <w:rPr>
          <w:rFonts w:ascii="Arial" w:hAnsi="Arial" w:cs="Arial"/>
          <w:color w:val="000000"/>
          <w:sz w:val="22"/>
          <w:szCs w:val="22"/>
          <w:lang w:val="es-ES_tradnl"/>
        </w:rPr>
      </w:pPr>
    </w:p>
    <w:p w14:paraId="20E6905E" w14:textId="661C2276" w:rsidR="00241220" w:rsidRDefault="00296288" w:rsidP="00A24A48">
      <w:pPr>
        <w:tabs>
          <w:tab w:val="left" w:pos="709"/>
        </w:tabs>
        <w:spacing w:line="276" w:lineRule="auto"/>
        <w:rPr>
          <w:rFonts w:ascii="Arial" w:hAnsi="Arial" w:cs="Arial"/>
          <w:sz w:val="22"/>
          <w:szCs w:val="22"/>
          <w:lang w:val="en-US"/>
        </w:rPr>
      </w:pPr>
      <w:r>
        <w:rPr>
          <w:rFonts w:ascii="Arial" w:hAnsi="Arial" w:cs="Arial"/>
          <w:color w:val="000000"/>
          <w:sz w:val="22"/>
          <w:szCs w:val="22"/>
          <w:lang w:val="es-ES_tradnl"/>
        </w:rPr>
        <w:t xml:space="preserve">                                           </w:t>
      </w:r>
      <w:r w:rsidR="0024532A">
        <w:rPr>
          <w:rFonts w:ascii="Arial" w:hAnsi="Arial" w:cs="Arial"/>
          <w:color w:val="000000"/>
          <w:sz w:val="22"/>
          <w:szCs w:val="22"/>
          <w:lang w:val="es-ES_tradnl"/>
        </w:rPr>
        <w:t xml:space="preserve">Estudiante </w:t>
      </w:r>
      <w:r w:rsidR="0024532A" w:rsidRPr="004A0A67">
        <w:rPr>
          <w:rFonts w:ascii="Arial" w:hAnsi="Arial" w:cs="Arial"/>
          <w:color w:val="000000"/>
          <w:sz w:val="22"/>
          <w:szCs w:val="22"/>
          <w:lang w:val="es-ES_tradnl"/>
        </w:rPr>
        <w:t xml:space="preserve">Rojas </w:t>
      </w:r>
      <w:proofErr w:type="spellStart"/>
      <w:r w:rsidR="0024532A" w:rsidRPr="004A0A67">
        <w:rPr>
          <w:rFonts w:ascii="Arial" w:hAnsi="Arial" w:cs="Arial"/>
          <w:color w:val="000000"/>
          <w:sz w:val="22"/>
          <w:szCs w:val="22"/>
          <w:lang w:val="es-ES_tradnl"/>
        </w:rPr>
        <w:t>Ballasco</w:t>
      </w:r>
      <w:proofErr w:type="spellEnd"/>
      <w:r w:rsidR="0024532A" w:rsidRPr="004A0A67">
        <w:rPr>
          <w:rFonts w:ascii="Arial" w:hAnsi="Arial" w:cs="Arial"/>
          <w:color w:val="000000"/>
          <w:sz w:val="22"/>
          <w:szCs w:val="22"/>
          <w:lang w:val="es-ES_tradnl"/>
        </w:rPr>
        <w:t xml:space="preserve"> Claudia</w:t>
      </w:r>
    </w:p>
    <w:sectPr w:rsidR="00241220" w:rsidSect="009A6705">
      <w:headerReference w:type="default" r:id="rId25"/>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E81F7" w14:textId="77777777" w:rsidR="00121232" w:rsidRDefault="00121232">
      <w:r>
        <w:separator/>
      </w:r>
    </w:p>
  </w:endnote>
  <w:endnote w:type="continuationSeparator" w:id="0">
    <w:p w14:paraId="1D8D7150" w14:textId="77777777" w:rsidR="00121232" w:rsidRDefault="001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AE4B7" w14:textId="77777777" w:rsidR="00121232" w:rsidRDefault="00121232">
      <w:r>
        <w:separator/>
      </w:r>
    </w:p>
  </w:footnote>
  <w:footnote w:type="continuationSeparator" w:id="0">
    <w:p w14:paraId="597795BD" w14:textId="77777777" w:rsidR="00121232" w:rsidRDefault="00121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5"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8"/>
  </w:num>
  <w:num w:numId="6">
    <w:abstractNumId w:val="4"/>
  </w:num>
  <w:num w:numId="7">
    <w:abstractNumId w:val="0"/>
  </w:num>
  <w:num w:numId="8">
    <w:abstractNumId w:val="6"/>
  </w:num>
  <w:num w:numId="9">
    <w:abstractNumId w:val="10"/>
  </w:num>
  <w:num w:numId="10">
    <w:abstractNumId w:val="9"/>
  </w:num>
  <w:num w:numId="11">
    <w:abstractNumId w:val="2"/>
  </w:num>
  <w:num w:numId="12">
    <w:abstractNumId w:val="7"/>
  </w:num>
  <w:num w:numId="1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23AA6"/>
    <w:rsid w:val="00030228"/>
    <w:rsid w:val="0004277D"/>
    <w:rsid w:val="00063766"/>
    <w:rsid w:val="0006536E"/>
    <w:rsid w:val="00067D2A"/>
    <w:rsid w:val="00067FB5"/>
    <w:rsid w:val="00082F2E"/>
    <w:rsid w:val="000839CE"/>
    <w:rsid w:val="00097BA7"/>
    <w:rsid w:val="0010258D"/>
    <w:rsid w:val="00107437"/>
    <w:rsid w:val="00114E70"/>
    <w:rsid w:val="00115022"/>
    <w:rsid w:val="00121232"/>
    <w:rsid w:val="00122701"/>
    <w:rsid w:val="00125CC7"/>
    <w:rsid w:val="00132F6C"/>
    <w:rsid w:val="00136DCB"/>
    <w:rsid w:val="0014224A"/>
    <w:rsid w:val="00143F33"/>
    <w:rsid w:val="0015091D"/>
    <w:rsid w:val="0016590A"/>
    <w:rsid w:val="00171319"/>
    <w:rsid w:val="001772B1"/>
    <w:rsid w:val="001B2B15"/>
    <w:rsid w:val="001B3BDE"/>
    <w:rsid w:val="001B562A"/>
    <w:rsid w:val="001B6230"/>
    <w:rsid w:val="001C7686"/>
    <w:rsid w:val="001C7813"/>
    <w:rsid w:val="001D19EC"/>
    <w:rsid w:val="001E0355"/>
    <w:rsid w:val="001E541F"/>
    <w:rsid w:val="001F3787"/>
    <w:rsid w:val="001F4594"/>
    <w:rsid w:val="0020071F"/>
    <w:rsid w:val="00216ACA"/>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2CA"/>
    <w:rsid w:val="0039134E"/>
    <w:rsid w:val="0039444F"/>
    <w:rsid w:val="003B134E"/>
    <w:rsid w:val="003B576D"/>
    <w:rsid w:val="003B5AF1"/>
    <w:rsid w:val="003C703C"/>
    <w:rsid w:val="003E6580"/>
    <w:rsid w:val="003E6C49"/>
    <w:rsid w:val="003E7034"/>
    <w:rsid w:val="003E7662"/>
    <w:rsid w:val="003F59FD"/>
    <w:rsid w:val="00402866"/>
    <w:rsid w:val="00403D12"/>
    <w:rsid w:val="00415600"/>
    <w:rsid w:val="00415BA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5ECF"/>
    <w:rsid w:val="00582421"/>
    <w:rsid w:val="0058347B"/>
    <w:rsid w:val="005C621B"/>
    <w:rsid w:val="005D7352"/>
    <w:rsid w:val="005F5A2A"/>
    <w:rsid w:val="00600645"/>
    <w:rsid w:val="00612FD4"/>
    <w:rsid w:val="00625611"/>
    <w:rsid w:val="006263EE"/>
    <w:rsid w:val="006366FB"/>
    <w:rsid w:val="006628CB"/>
    <w:rsid w:val="006809CD"/>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82106"/>
    <w:rsid w:val="00786C50"/>
    <w:rsid w:val="00794464"/>
    <w:rsid w:val="007A1887"/>
    <w:rsid w:val="007F0FCD"/>
    <w:rsid w:val="007F5D54"/>
    <w:rsid w:val="00804856"/>
    <w:rsid w:val="008076F3"/>
    <w:rsid w:val="00810729"/>
    <w:rsid w:val="00823B73"/>
    <w:rsid w:val="0083315E"/>
    <w:rsid w:val="00836A93"/>
    <w:rsid w:val="00837EC4"/>
    <w:rsid w:val="0084097B"/>
    <w:rsid w:val="0085015A"/>
    <w:rsid w:val="00867AB1"/>
    <w:rsid w:val="00874870"/>
    <w:rsid w:val="008B097B"/>
    <w:rsid w:val="008C55E7"/>
    <w:rsid w:val="008D06FA"/>
    <w:rsid w:val="008E2271"/>
    <w:rsid w:val="008F0BBC"/>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10167"/>
    <w:rsid w:val="00A24A48"/>
    <w:rsid w:val="00A419F7"/>
    <w:rsid w:val="00A42E3C"/>
    <w:rsid w:val="00A45DB7"/>
    <w:rsid w:val="00A47763"/>
    <w:rsid w:val="00A50FB2"/>
    <w:rsid w:val="00A61F1E"/>
    <w:rsid w:val="00A76986"/>
    <w:rsid w:val="00A809C9"/>
    <w:rsid w:val="00AA1A5D"/>
    <w:rsid w:val="00AA7618"/>
    <w:rsid w:val="00AB1BD4"/>
    <w:rsid w:val="00AB4412"/>
    <w:rsid w:val="00AC66D6"/>
    <w:rsid w:val="00AD2123"/>
    <w:rsid w:val="00AF3E1D"/>
    <w:rsid w:val="00B175BD"/>
    <w:rsid w:val="00B26352"/>
    <w:rsid w:val="00B26C38"/>
    <w:rsid w:val="00B4162B"/>
    <w:rsid w:val="00B42B61"/>
    <w:rsid w:val="00B53578"/>
    <w:rsid w:val="00B64FC5"/>
    <w:rsid w:val="00B95295"/>
    <w:rsid w:val="00BA1E11"/>
    <w:rsid w:val="00BA293C"/>
    <w:rsid w:val="00BD068E"/>
    <w:rsid w:val="00BF071A"/>
    <w:rsid w:val="00BF1B87"/>
    <w:rsid w:val="00C41D26"/>
    <w:rsid w:val="00C539B1"/>
    <w:rsid w:val="00C6368B"/>
    <w:rsid w:val="00C71A7D"/>
    <w:rsid w:val="00C803AB"/>
    <w:rsid w:val="00C865B4"/>
    <w:rsid w:val="00CA1483"/>
    <w:rsid w:val="00CA14E8"/>
    <w:rsid w:val="00CB06CB"/>
    <w:rsid w:val="00CB38C3"/>
    <w:rsid w:val="00CB5FBD"/>
    <w:rsid w:val="00CB67BE"/>
    <w:rsid w:val="00CC05E7"/>
    <w:rsid w:val="00CC3CE0"/>
    <w:rsid w:val="00CD54EB"/>
    <w:rsid w:val="00CE3C97"/>
    <w:rsid w:val="00CF7BD7"/>
    <w:rsid w:val="00D036EC"/>
    <w:rsid w:val="00D17FE5"/>
    <w:rsid w:val="00D22D2A"/>
    <w:rsid w:val="00D27290"/>
    <w:rsid w:val="00D55EB6"/>
    <w:rsid w:val="00D56733"/>
    <w:rsid w:val="00D72E97"/>
    <w:rsid w:val="00D82F2D"/>
    <w:rsid w:val="00D83C2F"/>
    <w:rsid w:val="00DB0D81"/>
    <w:rsid w:val="00DB7AF9"/>
    <w:rsid w:val="00DE7D55"/>
    <w:rsid w:val="00E0141D"/>
    <w:rsid w:val="00E131D3"/>
    <w:rsid w:val="00E20BA5"/>
    <w:rsid w:val="00E251EC"/>
    <w:rsid w:val="00E35393"/>
    <w:rsid w:val="00E35A34"/>
    <w:rsid w:val="00E4390F"/>
    <w:rsid w:val="00E83BDE"/>
    <w:rsid w:val="00EA5D56"/>
    <w:rsid w:val="00ED37B3"/>
    <w:rsid w:val="00EE6430"/>
    <w:rsid w:val="00EF2EDD"/>
    <w:rsid w:val="00EF3A8C"/>
    <w:rsid w:val="00F134C5"/>
    <w:rsid w:val="00F15324"/>
    <w:rsid w:val="00F17C29"/>
    <w:rsid w:val="00F32384"/>
    <w:rsid w:val="00F4322E"/>
    <w:rsid w:val="00F45F74"/>
    <w:rsid w:val="00FC1C6A"/>
    <w:rsid w:val="00FD2200"/>
    <w:rsid w:val="00FE02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microsoft.com/office/2007/relationships/hdphoto" Target="media/hdphoto3.wd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2.wdp"/><Relationship Id="rId20"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hdphoto" Target="media/hdphoto6.wdp"/><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07/relationships/hdphoto" Target="media/hdphoto5.wdp"/><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7</Pages>
  <Words>2342</Words>
  <Characters>12885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19</cp:revision>
  <cp:lastPrinted>2022-12-12T15:16:00Z</cp:lastPrinted>
  <dcterms:created xsi:type="dcterms:W3CDTF">2023-07-24T02:16:00Z</dcterms:created>
  <dcterms:modified xsi:type="dcterms:W3CDTF">2024-01-03T00:36:00Z</dcterms:modified>
</cp:coreProperties>
</file>